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D0B0" w14:textId="77777777" w:rsidR="00166889" w:rsidRDefault="00166889" w:rsidP="00166889">
      <w:pPr>
        <w:spacing w:line="240" w:lineRule="auto"/>
        <w:rPr>
          <w:rFonts w:cs="Arial"/>
          <w:b/>
          <w:szCs w:val="22"/>
        </w:rPr>
      </w:pPr>
      <w:bookmarkStart w:id="0" w:name="Tekst1"/>
      <w:r>
        <w:rPr>
          <w:rFonts w:cs="Arial"/>
          <w:b/>
          <w:szCs w:val="22"/>
        </w:rPr>
        <w:t>Skabelon for konsulentaftale</w:t>
      </w:r>
    </w:p>
    <w:p w14:paraId="6BD8AA3B" w14:textId="77777777" w:rsidR="00166889" w:rsidRPr="005C2C09" w:rsidRDefault="00166889" w:rsidP="00166889">
      <w:pPr>
        <w:spacing w:line="240" w:lineRule="auto"/>
        <w:rPr>
          <w:rFonts w:cs="Arial"/>
          <w:i/>
          <w:szCs w:val="22"/>
        </w:rPr>
      </w:pPr>
      <w:r>
        <w:rPr>
          <w:rFonts w:cs="Arial"/>
          <w:i/>
          <w:szCs w:val="22"/>
        </w:rPr>
        <w:t xml:space="preserve">Dokumentet tjener alene som grundskabelon, og vi anbefaler, at du altid indhenter konkret rådgivning til din situation. </w:t>
      </w:r>
    </w:p>
    <w:p w14:paraId="72077F69" w14:textId="77777777" w:rsidR="00166889" w:rsidRPr="0003391C" w:rsidRDefault="00166889" w:rsidP="00166889">
      <w:pPr>
        <w:spacing w:line="240" w:lineRule="auto"/>
        <w:rPr>
          <w:rFonts w:cs="Arial"/>
          <w:szCs w:val="22"/>
        </w:rPr>
      </w:pPr>
    </w:p>
    <w:p w14:paraId="24AFC13A" w14:textId="77777777" w:rsidR="00166889" w:rsidRPr="00EE11A6" w:rsidRDefault="00166889" w:rsidP="00166889">
      <w:pPr>
        <w:spacing w:line="240" w:lineRule="auto"/>
        <w:ind w:right="22" w:firstLine="851"/>
        <w:jc w:val="center"/>
        <w:rPr>
          <w:rFonts w:cs="Arial"/>
          <w:sz w:val="36"/>
          <w:szCs w:val="36"/>
        </w:rPr>
      </w:pPr>
      <w:r>
        <w:rPr>
          <w:rFonts w:cs="Arial"/>
          <w:b/>
          <w:sz w:val="36"/>
          <w:szCs w:val="36"/>
        </w:rPr>
        <w:t>Konsulentaftale</w:t>
      </w:r>
    </w:p>
    <w:p w14:paraId="05949F12" w14:textId="77777777" w:rsidR="00166889" w:rsidRDefault="00166889" w:rsidP="00166889">
      <w:pPr>
        <w:spacing w:line="240" w:lineRule="auto"/>
        <w:rPr>
          <w:rFonts w:cs="Arial"/>
          <w:szCs w:val="22"/>
        </w:rPr>
      </w:pPr>
    </w:p>
    <w:sdt>
      <w:sdtPr>
        <w:id w:val="1169066669"/>
        <w:docPartObj>
          <w:docPartGallery w:val="Table of Contents"/>
          <w:docPartUnique/>
        </w:docPartObj>
      </w:sdtPr>
      <w:sdtEndPr>
        <w:rPr>
          <w:b/>
          <w:bCs/>
        </w:rPr>
      </w:sdtEndPr>
      <w:sdtContent>
        <w:p w14:paraId="31A73694" w14:textId="77777777" w:rsidR="00166889" w:rsidRPr="007D1E7A" w:rsidRDefault="00166889" w:rsidP="00166889">
          <w:pPr>
            <w:pStyle w:val="Indholdsfortegnelse3"/>
            <w:rPr>
              <w:rStyle w:val="Hyperlink"/>
              <w:rFonts w:eastAsiaTheme="minorEastAsia" w:cs="Arial"/>
              <w:b/>
              <w:noProof/>
              <w:color w:val="auto"/>
              <w:sz w:val="28"/>
              <w:szCs w:val="28"/>
              <w:u w:val="none"/>
            </w:rPr>
          </w:pPr>
          <w:r w:rsidRPr="007D1E7A">
            <w:rPr>
              <w:rStyle w:val="Hyperlink"/>
              <w:rFonts w:eastAsiaTheme="minorEastAsia" w:cs="Arial"/>
              <w:b/>
              <w:noProof/>
              <w:color w:val="auto"/>
              <w:sz w:val="28"/>
              <w:szCs w:val="28"/>
              <w:u w:val="none"/>
            </w:rPr>
            <w:t>Indhold</w:t>
          </w:r>
          <w:r w:rsidRPr="008745BF">
            <w:rPr>
              <w:rStyle w:val="Hyperlink"/>
              <w:rFonts w:eastAsiaTheme="minorEastAsia"/>
              <w:b/>
              <w:noProof/>
              <w:color w:val="auto"/>
              <w:sz w:val="28"/>
              <w:szCs w:val="28"/>
              <w:u w:val="none"/>
            </w:rPr>
            <w:t>sfortegnelse</w:t>
          </w:r>
        </w:p>
        <w:p w14:paraId="76E598B7" w14:textId="77777777" w:rsidR="00166889" w:rsidRDefault="00166889" w:rsidP="00166889">
          <w:pPr>
            <w:pStyle w:val="Indholdsfortegnelse3"/>
            <w:rPr>
              <w:rFonts w:asciiTheme="minorHAnsi" w:eastAsiaTheme="minorEastAsia" w:hAnsiTheme="minorHAnsi" w:cstheme="minorBidi"/>
              <w:noProof/>
              <w:szCs w:val="22"/>
            </w:rPr>
          </w:pPr>
          <w:r w:rsidRPr="007D1E7A">
            <w:rPr>
              <w:rStyle w:val="Hyperlink"/>
              <w:rFonts w:eastAsiaTheme="minorEastAsia" w:cs="Arial"/>
              <w:noProof/>
              <w:szCs w:val="22"/>
            </w:rPr>
            <w:fldChar w:fldCharType="begin"/>
          </w:r>
          <w:r w:rsidRPr="007D1E7A">
            <w:rPr>
              <w:rStyle w:val="Hyperlink"/>
              <w:rFonts w:eastAsiaTheme="minorEastAsia" w:cs="Arial"/>
              <w:noProof/>
              <w:szCs w:val="22"/>
            </w:rPr>
            <w:instrText xml:space="preserve"> TOC \o "1-3" \h \z \u </w:instrText>
          </w:r>
          <w:r w:rsidRPr="007D1E7A">
            <w:rPr>
              <w:rStyle w:val="Hyperlink"/>
              <w:rFonts w:eastAsiaTheme="minorEastAsia" w:cs="Arial"/>
              <w:noProof/>
              <w:szCs w:val="22"/>
            </w:rPr>
            <w:fldChar w:fldCharType="separate"/>
          </w:r>
          <w:hyperlink w:anchor="_Toc16597545" w:history="1">
            <w:r w:rsidRPr="00C00E2C">
              <w:rPr>
                <w:rStyle w:val="Hyperlink"/>
                <w:rFonts w:cs="Arial"/>
                <w:noProof/>
              </w:rPr>
              <w:t>1.</w:t>
            </w:r>
            <w:r>
              <w:rPr>
                <w:rFonts w:asciiTheme="minorHAnsi" w:eastAsiaTheme="minorEastAsia" w:hAnsiTheme="minorHAnsi" w:cstheme="minorBidi"/>
                <w:noProof/>
                <w:szCs w:val="22"/>
              </w:rPr>
              <w:tab/>
            </w:r>
            <w:r w:rsidRPr="00C00E2C">
              <w:rPr>
                <w:rStyle w:val="Hyperlink"/>
                <w:rFonts w:cs="Arial"/>
                <w:noProof/>
              </w:rPr>
              <w:t>Baggrund</w:t>
            </w:r>
            <w:r>
              <w:rPr>
                <w:noProof/>
                <w:webHidden/>
              </w:rPr>
              <w:tab/>
            </w:r>
            <w:r>
              <w:rPr>
                <w:noProof/>
                <w:webHidden/>
              </w:rPr>
              <w:fldChar w:fldCharType="begin"/>
            </w:r>
            <w:r>
              <w:rPr>
                <w:noProof/>
                <w:webHidden/>
              </w:rPr>
              <w:instrText xml:space="preserve"> PAGEREF _Toc16597545 \h </w:instrText>
            </w:r>
            <w:r>
              <w:rPr>
                <w:noProof/>
                <w:webHidden/>
              </w:rPr>
            </w:r>
            <w:r>
              <w:rPr>
                <w:noProof/>
                <w:webHidden/>
              </w:rPr>
              <w:fldChar w:fldCharType="separate"/>
            </w:r>
            <w:r>
              <w:rPr>
                <w:noProof/>
                <w:webHidden/>
              </w:rPr>
              <w:t>2</w:t>
            </w:r>
            <w:r>
              <w:rPr>
                <w:noProof/>
                <w:webHidden/>
              </w:rPr>
              <w:fldChar w:fldCharType="end"/>
            </w:r>
          </w:hyperlink>
        </w:p>
        <w:p w14:paraId="61209339" w14:textId="77777777" w:rsidR="00166889" w:rsidRDefault="00000000" w:rsidP="00166889">
          <w:pPr>
            <w:pStyle w:val="Indholdsfortegnelse3"/>
            <w:rPr>
              <w:rFonts w:asciiTheme="minorHAnsi" w:eastAsiaTheme="minorEastAsia" w:hAnsiTheme="minorHAnsi" w:cstheme="minorBidi"/>
              <w:noProof/>
              <w:szCs w:val="22"/>
            </w:rPr>
          </w:pPr>
          <w:hyperlink w:anchor="_Toc16597546" w:history="1">
            <w:r w:rsidR="00166889" w:rsidRPr="00C00E2C">
              <w:rPr>
                <w:rStyle w:val="Hyperlink"/>
                <w:rFonts w:cs="Arial"/>
                <w:noProof/>
              </w:rPr>
              <w:t>2.</w:t>
            </w:r>
            <w:r w:rsidR="00166889">
              <w:rPr>
                <w:rFonts w:asciiTheme="minorHAnsi" w:eastAsiaTheme="minorEastAsia" w:hAnsiTheme="minorHAnsi" w:cstheme="minorBidi"/>
                <w:noProof/>
                <w:szCs w:val="22"/>
              </w:rPr>
              <w:tab/>
            </w:r>
            <w:r w:rsidR="00166889" w:rsidRPr="00C00E2C">
              <w:rPr>
                <w:rStyle w:val="Hyperlink"/>
                <w:rFonts w:cs="Arial"/>
                <w:noProof/>
              </w:rPr>
              <w:t>Konsulenten som selvstændig erhvervsdrivende</w:t>
            </w:r>
            <w:r w:rsidR="00166889">
              <w:rPr>
                <w:noProof/>
                <w:webHidden/>
              </w:rPr>
              <w:tab/>
            </w:r>
            <w:r w:rsidR="00166889">
              <w:rPr>
                <w:noProof/>
                <w:webHidden/>
              </w:rPr>
              <w:fldChar w:fldCharType="begin"/>
            </w:r>
            <w:r w:rsidR="00166889">
              <w:rPr>
                <w:noProof/>
                <w:webHidden/>
              </w:rPr>
              <w:instrText xml:space="preserve"> PAGEREF _Toc16597546 \h </w:instrText>
            </w:r>
            <w:r w:rsidR="00166889">
              <w:rPr>
                <w:noProof/>
                <w:webHidden/>
              </w:rPr>
            </w:r>
            <w:r w:rsidR="00166889">
              <w:rPr>
                <w:noProof/>
                <w:webHidden/>
              </w:rPr>
              <w:fldChar w:fldCharType="separate"/>
            </w:r>
            <w:r w:rsidR="00166889">
              <w:rPr>
                <w:noProof/>
                <w:webHidden/>
              </w:rPr>
              <w:t>2</w:t>
            </w:r>
            <w:r w:rsidR="00166889">
              <w:rPr>
                <w:noProof/>
                <w:webHidden/>
              </w:rPr>
              <w:fldChar w:fldCharType="end"/>
            </w:r>
          </w:hyperlink>
        </w:p>
        <w:p w14:paraId="39BCDD88" w14:textId="77777777" w:rsidR="00166889" w:rsidRDefault="00000000" w:rsidP="00166889">
          <w:pPr>
            <w:pStyle w:val="Indholdsfortegnelse3"/>
            <w:rPr>
              <w:rFonts w:asciiTheme="minorHAnsi" w:eastAsiaTheme="minorEastAsia" w:hAnsiTheme="minorHAnsi" w:cstheme="minorBidi"/>
              <w:noProof/>
              <w:szCs w:val="22"/>
            </w:rPr>
          </w:pPr>
          <w:hyperlink w:anchor="_Toc16597547" w:history="1">
            <w:r w:rsidR="00166889" w:rsidRPr="00C00E2C">
              <w:rPr>
                <w:rStyle w:val="Hyperlink"/>
                <w:rFonts w:cs="Arial"/>
                <w:noProof/>
              </w:rPr>
              <w:t>3.</w:t>
            </w:r>
            <w:r w:rsidR="00166889">
              <w:rPr>
                <w:rFonts w:asciiTheme="minorHAnsi" w:eastAsiaTheme="minorEastAsia" w:hAnsiTheme="minorHAnsi" w:cstheme="minorBidi"/>
                <w:noProof/>
                <w:szCs w:val="22"/>
              </w:rPr>
              <w:tab/>
            </w:r>
            <w:r w:rsidR="00166889" w:rsidRPr="00C00E2C">
              <w:rPr>
                <w:rStyle w:val="Hyperlink"/>
                <w:rFonts w:cs="Arial"/>
                <w:noProof/>
              </w:rPr>
              <w:t>Konsulentydelserne</w:t>
            </w:r>
            <w:r w:rsidR="00166889">
              <w:rPr>
                <w:noProof/>
                <w:webHidden/>
              </w:rPr>
              <w:tab/>
            </w:r>
            <w:r w:rsidR="00166889">
              <w:rPr>
                <w:noProof/>
                <w:webHidden/>
              </w:rPr>
              <w:fldChar w:fldCharType="begin"/>
            </w:r>
            <w:r w:rsidR="00166889">
              <w:rPr>
                <w:noProof/>
                <w:webHidden/>
              </w:rPr>
              <w:instrText xml:space="preserve"> PAGEREF _Toc16597547 \h </w:instrText>
            </w:r>
            <w:r w:rsidR="00166889">
              <w:rPr>
                <w:noProof/>
                <w:webHidden/>
              </w:rPr>
            </w:r>
            <w:r w:rsidR="00166889">
              <w:rPr>
                <w:noProof/>
                <w:webHidden/>
              </w:rPr>
              <w:fldChar w:fldCharType="separate"/>
            </w:r>
            <w:r w:rsidR="00166889">
              <w:rPr>
                <w:noProof/>
                <w:webHidden/>
              </w:rPr>
              <w:t>3</w:t>
            </w:r>
            <w:r w:rsidR="00166889">
              <w:rPr>
                <w:noProof/>
                <w:webHidden/>
              </w:rPr>
              <w:fldChar w:fldCharType="end"/>
            </w:r>
          </w:hyperlink>
        </w:p>
        <w:p w14:paraId="1D8B6C7F" w14:textId="77777777" w:rsidR="00166889" w:rsidRDefault="00000000" w:rsidP="00166889">
          <w:pPr>
            <w:pStyle w:val="Indholdsfortegnelse3"/>
            <w:rPr>
              <w:rFonts w:asciiTheme="minorHAnsi" w:eastAsiaTheme="minorEastAsia" w:hAnsiTheme="minorHAnsi" w:cstheme="minorBidi"/>
              <w:noProof/>
              <w:szCs w:val="22"/>
            </w:rPr>
          </w:pPr>
          <w:hyperlink w:anchor="_Toc16597548" w:history="1">
            <w:r w:rsidR="00166889" w:rsidRPr="00C00E2C">
              <w:rPr>
                <w:rStyle w:val="Hyperlink"/>
                <w:rFonts w:cs="Arial"/>
                <w:noProof/>
              </w:rPr>
              <w:t>4.</w:t>
            </w:r>
            <w:r w:rsidR="00166889">
              <w:rPr>
                <w:rFonts w:asciiTheme="minorHAnsi" w:eastAsiaTheme="minorEastAsia" w:hAnsiTheme="minorHAnsi" w:cstheme="minorBidi"/>
                <w:noProof/>
                <w:szCs w:val="22"/>
              </w:rPr>
              <w:tab/>
            </w:r>
            <w:r w:rsidR="00166889" w:rsidRPr="00C00E2C">
              <w:rPr>
                <w:rStyle w:val="Hyperlink"/>
                <w:rFonts w:cs="Arial"/>
                <w:noProof/>
              </w:rPr>
              <w:t>Konsulentens rettigheder og forpligtelser</w:t>
            </w:r>
            <w:r w:rsidR="00166889">
              <w:rPr>
                <w:noProof/>
                <w:webHidden/>
              </w:rPr>
              <w:tab/>
            </w:r>
            <w:r w:rsidR="00166889">
              <w:rPr>
                <w:noProof/>
                <w:webHidden/>
              </w:rPr>
              <w:fldChar w:fldCharType="begin"/>
            </w:r>
            <w:r w:rsidR="00166889">
              <w:rPr>
                <w:noProof/>
                <w:webHidden/>
              </w:rPr>
              <w:instrText xml:space="preserve"> PAGEREF _Toc16597548 \h </w:instrText>
            </w:r>
            <w:r w:rsidR="00166889">
              <w:rPr>
                <w:noProof/>
                <w:webHidden/>
              </w:rPr>
            </w:r>
            <w:r w:rsidR="00166889">
              <w:rPr>
                <w:noProof/>
                <w:webHidden/>
              </w:rPr>
              <w:fldChar w:fldCharType="separate"/>
            </w:r>
            <w:r w:rsidR="00166889">
              <w:rPr>
                <w:noProof/>
                <w:webHidden/>
              </w:rPr>
              <w:t>3</w:t>
            </w:r>
            <w:r w:rsidR="00166889">
              <w:rPr>
                <w:noProof/>
                <w:webHidden/>
              </w:rPr>
              <w:fldChar w:fldCharType="end"/>
            </w:r>
          </w:hyperlink>
        </w:p>
        <w:p w14:paraId="08CDFF8F" w14:textId="77777777" w:rsidR="00166889" w:rsidRDefault="00000000" w:rsidP="00166889">
          <w:pPr>
            <w:pStyle w:val="Indholdsfortegnelse3"/>
            <w:rPr>
              <w:rFonts w:asciiTheme="minorHAnsi" w:eastAsiaTheme="minorEastAsia" w:hAnsiTheme="minorHAnsi" w:cstheme="minorBidi"/>
              <w:noProof/>
              <w:szCs w:val="22"/>
            </w:rPr>
          </w:pPr>
          <w:hyperlink w:anchor="_Toc16597549" w:history="1">
            <w:r w:rsidR="00166889" w:rsidRPr="00C00E2C">
              <w:rPr>
                <w:rStyle w:val="Hyperlink"/>
                <w:rFonts w:cs="Arial"/>
                <w:noProof/>
              </w:rPr>
              <w:t>5.</w:t>
            </w:r>
            <w:r w:rsidR="00166889">
              <w:rPr>
                <w:rFonts w:asciiTheme="minorHAnsi" w:eastAsiaTheme="minorEastAsia" w:hAnsiTheme="minorHAnsi" w:cstheme="minorBidi"/>
                <w:noProof/>
                <w:szCs w:val="22"/>
              </w:rPr>
              <w:tab/>
            </w:r>
            <w:r w:rsidR="00166889" w:rsidRPr="00C00E2C">
              <w:rPr>
                <w:rStyle w:val="Hyperlink"/>
                <w:rFonts w:cs="Arial"/>
                <w:noProof/>
              </w:rPr>
              <w:t>Virksomhedens forpligtelser</w:t>
            </w:r>
            <w:r w:rsidR="00166889">
              <w:rPr>
                <w:noProof/>
                <w:webHidden/>
              </w:rPr>
              <w:tab/>
            </w:r>
            <w:r w:rsidR="00166889">
              <w:rPr>
                <w:noProof/>
                <w:webHidden/>
              </w:rPr>
              <w:fldChar w:fldCharType="begin"/>
            </w:r>
            <w:r w:rsidR="00166889">
              <w:rPr>
                <w:noProof/>
                <w:webHidden/>
              </w:rPr>
              <w:instrText xml:space="preserve"> PAGEREF _Toc16597549 \h </w:instrText>
            </w:r>
            <w:r w:rsidR="00166889">
              <w:rPr>
                <w:noProof/>
                <w:webHidden/>
              </w:rPr>
            </w:r>
            <w:r w:rsidR="00166889">
              <w:rPr>
                <w:noProof/>
                <w:webHidden/>
              </w:rPr>
              <w:fldChar w:fldCharType="separate"/>
            </w:r>
            <w:r w:rsidR="00166889">
              <w:rPr>
                <w:noProof/>
                <w:webHidden/>
              </w:rPr>
              <w:t>4</w:t>
            </w:r>
            <w:r w:rsidR="00166889">
              <w:rPr>
                <w:noProof/>
                <w:webHidden/>
              </w:rPr>
              <w:fldChar w:fldCharType="end"/>
            </w:r>
          </w:hyperlink>
        </w:p>
        <w:p w14:paraId="61D1C5FF" w14:textId="77777777" w:rsidR="00166889" w:rsidRDefault="00000000" w:rsidP="00166889">
          <w:pPr>
            <w:pStyle w:val="Indholdsfortegnelse3"/>
            <w:rPr>
              <w:rFonts w:asciiTheme="minorHAnsi" w:eastAsiaTheme="minorEastAsia" w:hAnsiTheme="minorHAnsi" w:cstheme="minorBidi"/>
              <w:noProof/>
              <w:szCs w:val="22"/>
            </w:rPr>
          </w:pPr>
          <w:hyperlink w:anchor="_Toc16597550" w:history="1">
            <w:r w:rsidR="00166889" w:rsidRPr="00C00E2C">
              <w:rPr>
                <w:rStyle w:val="Hyperlink"/>
                <w:rFonts w:cs="Arial"/>
                <w:noProof/>
              </w:rPr>
              <w:t>6.</w:t>
            </w:r>
            <w:r w:rsidR="00166889">
              <w:rPr>
                <w:rFonts w:asciiTheme="minorHAnsi" w:eastAsiaTheme="minorEastAsia" w:hAnsiTheme="minorHAnsi" w:cstheme="minorBidi"/>
                <w:noProof/>
                <w:szCs w:val="22"/>
              </w:rPr>
              <w:tab/>
            </w:r>
            <w:r w:rsidR="00166889" w:rsidRPr="00C00E2C">
              <w:rPr>
                <w:rStyle w:val="Hyperlink"/>
                <w:rFonts w:cs="Arial"/>
                <w:noProof/>
              </w:rPr>
              <w:t>Kommunikation</w:t>
            </w:r>
            <w:r w:rsidR="00166889">
              <w:rPr>
                <w:noProof/>
                <w:webHidden/>
              </w:rPr>
              <w:tab/>
            </w:r>
            <w:r w:rsidR="00166889">
              <w:rPr>
                <w:noProof/>
                <w:webHidden/>
              </w:rPr>
              <w:fldChar w:fldCharType="begin"/>
            </w:r>
            <w:r w:rsidR="00166889">
              <w:rPr>
                <w:noProof/>
                <w:webHidden/>
              </w:rPr>
              <w:instrText xml:space="preserve"> PAGEREF _Toc16597550 \h </w:instrText>
            </w:r>
            <w:r w:rsidR="00166889">
              <w:rPr>
                <w:noProof/>
                <w:webHidden/>
              </w:rPr>
            </w:r>
            <w:r w:rsidR="00166889">
              <w:rPr>
                <w:noProof/>
                <w:webHidden/>
              </w:rPr>
              <w:fldChar w:fldCharType="separate"/>
            </w:r>
            <w:r w:rsidR="00166889">
              <w:rPr>
                <w:noProof/>
                <w:webHidden/>
              </w:rPr>
              <w:t>4</w:t>
            </w:r>
            <w:r w:rsidR="00166889">
              <w:rPr>
                <w:noProof/>
                <w:webHidden/>
              </w:rPr>
              <w:fldChar w:fldCharType="end"/>
            </w:r>
          </w:hyperlink>
        </w:p>
        <w:p w14:paraId="47A5B88E" w14:textId="77777777" w:rsidR="00166889" w:rsidRDefault="00000000" w:rsidP="00166889">
          <w:pPr>
            <w:pStyle w:val="Indholdsfortegnelse3"/>
            <w:rPr>
              <w:rFonts w:asciiTheme="minorHAnsi" w:eastAsiaTheme="minorEastAsia" w:hAnsiTheme="minorHAnsi" w:cstheme="minorBidi"/>
              <w:noProof/>
              <w:szCs w:val="22"/>
            </w:rPr>
          </w:pPr>
          <w:hyperlink w:anchor="_Toc16597551" w:history="1">
            <w:r w:rsidR="00166889" w:rsidRPr="00C00E2C">
              <w:rPr>
                <w:rStyle w:val="Hyperlink"/>
                <w:rFonts w:cs="Arial"/>
                <w:noProof/>
              </w:rPr>
              <w:t>7.</w:t>
            </w:r>
            <w:r w:rsidR="00166889">
              <w:rPr>
                <w:rFonts w:asciiTheme="minorHAnsi" w:eastAsiaTheme="minorEastAsia" w:hAnsiTheme="minorHAnsi" w:cstheme="minorBidi"/>
                <w:noProof/>
                <w:szCs w:val="22"/>
              </w:rPr>
              <w:tab/>
            </w:r>
            <w:r w:rsidR="00166889" w:rsidRPr="00C00E2C">
              <w:rPr>
                <w:rStyle w:val="Hyperlink"/>
                <w:rFonts w:cs="Arial"/>
                <w:noProof/>
              </w:rPr>
              <w:t>Honorar</w:t>
            </w:r>
            <w:r w:rsidR="00166889">
              <w:rPr>
                <w:noProof/>
                <w:webHidden/>
              </w:rPr>
              <w:tab/>
            </w:r>
            <w:r w:rsidR="00166889">
              <w:rPr>
                <w:noProof/>
                <w:webHidden/>
              </w:rPr>
              <w:fldChar w:fldCharType="begin"/>
            </w:r>
            <w:r w:rsidR="00166889">
              <w:rPr>
                <w:noProof/>
                <w:webHidden/>
              </w:rPr>
              <w:instrText xml:space="preserve"> PAGEREF _Toc16597551 \h </w:instrText>
            </w:r>
            <w:r w:rsidR="00166889">
              <w:rPr>
                <w:noProof/>
                <w:webHidden/>
              </w:rPr>
            </w:r>
            <w:r w:rsidR="00166889">
              <w:rPr>
                <w:noProof/>
                <w:webHidden/>
              </w:rPr>
              <w:fldChar w:fldCharType="separate"/>
            </w:r>
            <w:r w:rsidR="00166889">
              <w:rPr>
                <w:noProof/>
                <w:webHidden/>
              </w:rPr>
              <w:t>5</w:t>
            </w:r>
            <w:r w:rsidR="00166889">
              <w:rPr>
                <w:noProof/>
                <w:webHidden/>
              </w:rPr>
              <w:fldChar w:fldCharType="end"/>
            </w:r>
          </w:hyperlink>
        </w:p>
        <w:p w14:paraId="3BA5EF29" w14:textId="77777777" w:rsidR="00166889" w:rsidRDefault="00000000" w:rsidP="00166889">
          <w:pPr>
            <w:pStyle w:val="Indholdsfortegnelse3"/>
            <w:rPr>
              <w:rFonts w:asciiTheme="minorHAnsi" w:eastAsiaTheme="minorEastAsia" w:hAnsiTheme="minorHAnsi" w:cstheme="minorBidi"/>
              <w:noProof/>
              <w:szCs w:val="22"/>
            </w:rPr>
          </w:pPr>
          <w:hyperlink w:anchor="_Toc16597552" w:history="1">
            <w:r w:rsidR="00166889" w:rsidRPr="00C00E2C">
              <w:rPr>
                <w:rStyle w:val="Hyperlink"/>
                <w:rFonts w:cs="Arial"/>
                <w:noProof/>
              </w:rPr>
              <w:t>8.</w:t>
            </w:r>
            <w:r w:rsidR="00166889">
              <w:rPr>
                <w:rFonts w:asciiTheme="minorHAnsi" w:eastAsiaTheme="minorEastAsia" w:hAnsiTheme="minorHAnsi" w:cstheme="minorBidi"/>
                <w:noProof/>
                <w:szCs w:val="22"/>
              </w:rPr>
              <w:tab/>
            </w:r>
            <w:r w:rsidR="00166889" w:rsidRPr="00C00E2C">
              <w:rPr>
                <w:rStyle w:val="Hyperlink"/>
                <w:rFonts w:cs="Arial"/>
                <w:noProof/>
              </w:rPr>
              <w:t>Tidsramme</w:t>
            </w:r>
            <w:r w:rsidR="00166889">
              <w:rPr>
                <w:noProof/>
                <w:webHidden/>
              </w:rPr>
              <w:tab/>
            </w:r>
            <w:r w:rsidR="00166889">
              <w:rPr>
                <w:noProof/>
                <w:webHidden/>
              </w:rPr>
              <w:fldChar w:fldCharType="begin"/>
            </w:r>
            <w:r w:rsidR="00166889">
              <w:rPr>
                <w:noProof/>
                <w:webHidden/>
              </w:rPr>
              <w:instrText xml:space="preserve"> PAGEREF _Toc16597552 \h </w:instrText>
            </w:r>
            <w:r w:rsidR="00166889">
              <w:rPr>
                <w:noProof/>
                <w:webHidden/>
              </w:rPr>
            </w:r>
            <w:r w:rsidR="00166889">
              <w:rPr>
                <w:noProof/>
                <w:webHidden/>
              </w:rPr>
              <w:fldChar w:fldCharType="separate"/>
            </w:r>
            <w:r w:rsidR="00166889">
              <w:rPr>
                <w:noProof/>
                <w:webHidden/>
              </w:rPr>
              <w:t>6</w:t>
            </w:r>
            <w:r w:rsidR="00166889">
              <w:rPr>
                <w:noProof/>
                <w:webHidden/>
              </w:rPr>
              <w:fldChar w:fldCharType="end"/>
            </w:r>
          </w:hyperlink>
        </w:p>
        <w:p w14:paraId="67D4CDFC" w14:textId="77777777" w:rsidR="00166889" w:rsidRDefault="00000000" w:rsidP="00166889">
          <w:pPr>
            <w:pStyle w:val="Indholdsfortegnelse3"/>
            <w:rPr>
              <w:rFonts w:asciiTheme="minorHAnsi" w:eastAsiaTheme="minorEastAsia" w:hAnsiTheme="minorHAnsi" w:cstheme="minorBidi"/>
              <w:noProof/>
              <w:szCs w:val="22"/>
            </w:rPr>
          </w:pPr>
          <w:hyperlink w:anchor="_Toc16597553" w:history="1">
            <w:r w:rsidR="00166889" w:rsidRPr="00C00E2C">
              <w:rPr>
                <w:rStyle w:val="Hyperlink"/>
                <w:rFonts w:cs="Arial"/>
                <w:noProof/>
              </w:rPr>
              <w:t>9.</w:t>
            </w:r>
            <w:r w:rsidR="00166889">
              <w:rPr>
                <w:rFonts w:asciiTheme="minorHAnsi" w:eastAsiaTheme="minorEastAsia" w:hAnsiTheme="minorHAnsi" w:cstheme="minorBidi"/>
                <w:noProof/>
                <w:szCs w:val="22"/>
              </w:rPr>
              <w:tab/>
            </w:r>
            <w:r w:rsidR="00166889" w:rsidRPr="00C00E2C">
              <w:rPr>
                <w:rStyle w:val="Hyperlink"/>
                <w:rFonts w:cs="Arial"/>
                <w:noProof/>
              </w:rPr>
              <w:t>Immaterielle rettigheder og ejendomsrettigheder</w:t>
            </w:r>
            <w:r w:rsidR="00166889">
              <w:rPr>
                <w:noProof/>
                <w:webHidden/>
              </w:rPr>
              <w:tab/>
            </w:r>
            <w:r w:rsidR="00166889">
              <w:rPr>
                <w:noProof/>
                <w:webHidden/>
              </w:rPr>
              <w:fldChar w:fldCharType="begin"/>
            </w:r>
            <w:r w:rsidR="00166889">
              <w:rPr>
                <w:noProof/>
                <w:webHidden/>
              </w:rPr>
              <w:instrText xml:space="preserve"> PAGEREF _Toc16597553 \h </w:instrText>
            </w:r>
            <w:r w:rsidR="00166889">
              <w:rPr>
                <w:noProof/>
                <w:webHidden/>
              </w:rPr>
            </w:r>
            <w:r w:rsidR="00166889">
              <w:rPr>
                <w:noProof/>
                <w:webHidden/>
              </w:rPr>
              <w:fldChar w:fldCharType="separate"/>
            </w:r>
            <w:r w:rsidR="00166889">
              <w:rPr>
                <w:noProof/>
                <w:webHidden/>
              </w:rPr>
              <w:t>6</w:t>
            </w:r>
            <w:r w:rsidR="00166889">
              <w:rPr>
                <w:noProof/>
                <w:webHidden/>
              </w:rPr>
              <w:fldChar w:fldCharType="end"/>
            </w:r>
          </w:hyperlink>
        </w:p>
        <w:p w14:paraId="69EF316F" w14:textId="77777777" w:rsidR="00166889" w:rsidRDefault="00000000" w:rsidP="00166889">
          <w:pPr>
            <w:pStyle w:val="Indholdsfortegnelse3"/>
            <w:rPr>
              <w:rFonts w:asciiTheme="minorHAnsi" w:eastAsiaTheme="minorEastAsia" w:hAnsiTheme="minorHAnsi" w:cstheme="minorBidi"/>
              <w:noProof/>
              <w:szCs w:val="22"/>
            </w:rPr>
          </w:pPr>
          <w:hyperlink w:anchor="_Toc16597554" w:history="1">
            <w:r w:rsidR="00166889" w:rsidRPr="00C00E2C">
              <w:rPr>
                <w:rStyle w:val="Hyperlink"/>
                <w:rFonts w:cs="Arial"/>
                <w:noProof/>
              </w:rPr>
              <w:t>10.</w:t>
            </w:r>
            <w:r w:rsidR="00166889">
              <w:rPr>
                <w:rFonts w:asciiTheme="minorHAnsi" w:eastAsiaTheme="minorEastAsia" w:hAnsiTheme="minorHAnsi" w:cstheme="minorBidi"/>
                <w:noProof/>
                <w:szCs w:val="22"/>
              </w:rPr>
              <w:tab/>
            </w:r>
            <w:r w:rsidR="00166889" w:rsidRPr="00C00E2C">
              <w:rPr>
                <w:rStyle w:val="Hyperlink"/>
                <w:rFonts w:cs="Arial"/>
                <w:noProof/>
              </w:rPr>
              <w:t>Tavshedspligt</w:t>
            </w:r>
            <w:r w:rsidR="00166889">
              <w:rPr>
                <w:noProof/>
                <w:webHidden/>
              </w:rPr>
              <w:tab/>
            </w:r>
            <w:r w:rsidR="00166889">
              <w:rPr>
                <w:noProof/>
                <w:webHidden/>
              </w:rPr>
              <w:fldChar w:fldCharType="begin"/>
            </w:r>
            <w:r w:rsidR="00166889">
              <w:rPr>
                <w:noProof/>
                <w:webHidden/>
              </w:rPr>
              <w:instrText xml:space="preserve"> PAGEREF _Toc16597554 \h </w:instrText>
            </w:r>
            <w:r w:rsidR="00166889">
              <w:rPr>
                <w:noProof/>
                <w:webHidden/>
              </w:rPr>
            </w:r>
            <w:r w:rsidR="00166889">
              <w:rPr>
                <w:noProof/>
                <w:webHidden/>
              </w:rPr>
              <w:fldChar w:fldCharType="separate"/>
            </w:r>
            <w:r w:rsidR="00166889">
              <w:rPr>
                <w:noProof/>
                <w:webHidden/>
              </w:rPr>
              <w:t>6</w:t>
            </w:r>
            <w:r w:rsidR="00166889">
              <w:rPr>
                <w:noProof/>
                <w:webHidden/>
              </w:rPr>
              <w:fldChar w:fldCharType="end"/>
            </w:r>
          </w:hyperlink>
        </w:p>
        <w:p w14:paraId="184856F4" w14:textId="77777777" w:rsidR="00166889" w:rsidRDefault="00000000" w:rsidP="00166889">
          <w:pPr>
            <w:pStyle w:val="Indholdsfortegnelse3"/>
            <w:rPr>
              <w:rFonts w:asciiTheme="minorHAnsi" w:eastAsiaTheme="minorEastAsia" w:hAnsiTheme="minorHAnsi" w:cstheme="minorBidi"/>
              <w:noProof/>
              <w:szCs w:val="22"/>
            </w:rPr>
          </w:pPr>
          <w:hyperlink w:anchor="_Toc16597555" w:history="1">
            <w:r w:rsidR="00166889" w:rsidRPr="00C00E2C">
              <w:rPr>
                <w:rStyle w:val="Hyperlink"/>
                <w:rFonts w:cs="Arial"/>
                <w:noProof/>
              </w:rPr>
              <w:t>11.</w:t>
            </w:r>
            <w:r w:rsidR="00166889">
              <w:rPr>
                <w:rFonts w:asciiTheme="minorHAnsi" w:eastAsiaTheme="minorEastAsia" w:hAnsiTheme="minorHAnsi" w:cstheme="minorBidi"/>
                <w:noProof/>
                <w:szCs w:val="22"/>
              </w:rPr>
              <w:tab/>
            </w:r>
            <w:r w:rsidR="00166889" w:rsidRPr="00C00E2C">
              <w:rPr>
                <w:rStyle w:val="Hyperlink"/>
                <w:rFonts w:cs="Arial"/>
                <w:noProof/>
              </w:rPr>
              <w:t>Forsikring</w:t>
            </w:r>
            <w:r w:rsidR="00166889">
              <w:rPr>
                <w:noProof/>
                <w:webHidden/>
              </w:rPr>
              <w:tab/>
            </w:r>
            <w:r w:rsidR="00166889">
              <w:rPr>
                <w:noProof/>
                <w:webHidden/>
              </w:rPr>
              <w:fldChar w:fldCharType="begin"/>
            </w:r>
            <w:r w:rsidR="00166889">
              <w:rPr>
                <w:noProof/>
                <w:webHidden/>
              </w:rPr>
              <w:instrText xml:space="preserve"> PAGEREF _Toc16597555 \h </w:instrText>
            </w:r>
            <w:r w:rsidR="00166889">
              <w:rPr>
                <w:noProof/>
                <w:webHidden/>
              </w:rPr>
            </w:r>
            <w:r w:rsidR="00166889">
              <w:rPr>
                <w:noProof/>
                <w:webHidden/>
              </w:rPr>
              <w:fldChar w:fldCharType="separate"/>
            </w:r>
            <w:r w:rsidR="00166889">
              <w:rPr>
                <w:noProof/>
                <w:webHidden/>
              </w:rPr>
              <w:t>7</w:t>
            </w:r>
            <w:r w:rsidR="00166889">
              <w:rPr>
                <w:noProof/>
                <w:webHidden/>
              </w:rPr>
              <w:fldChar w:fldCharType="end"/>
            </w:r>
          </w:hyperlink>
        </w:p>
        <w:p w14:paraId="2A3C8A23" w14:textId="77777777" w:rsidR="00166889" w:rsidRDefault="00000000" w:rsidP="00166889">
          <w:pPr>
            <w:pStyle w:val="Indholdsfortegnelse3"/>
            <w:rPr>
              <w:rFonts w:asciiTheme="minorHAnsi" w:eastAsiaTheme="minorEastAsia" w:hAnsiTheme="minorHAnsi" w:cstheme="minorBidi"/>
              <w:noProof/>
              <w:szCs w:val="22"/>
            </w:rPr>
          </w:pPr>
          <w:hyperlink w:anchor="_Toc16597556" w:history="1">
            <w:r w:rsidR="00166889" w:rsidRPr="00C00E2C">
              <w:rPr>
                <w:rStyle w:val="Hyperlink"/>
                <w:rFonts w:cs="Arial"/>
                <w:noProof/>
              </w:rPr>
              <w:t>12.</w:t>
            </w:r>
            <w:r w:rsidR="00166889">
              <w:rPr>
                <w:rFonts w:asciiTheme="minorHAnsi" w:eastAsiaTheme="minorEastAsia" w:hAnsiTheme="minorHAnsi" w:cstheme="minorBidi"/>
                <w:noProof/>
                <w:szCs w:val="22"/>
              </w:rPr>
              <w:tab/>
            </w:r>
            <w:r w:rsidR="00166889" w:rsidRPr="00C00E2C">
              <w:rPr>
                <w:rStyle w:val="Hyperlink"/>
                <w:rFonts w:cs="Arial"/>
                <w:noProof/>
              </w:rPr>
              <w:t>Umulighed eller force majeure</w:t>
            </w:r>
            <w:r w:rsidR="00166889">
              <w:rPr>
                <w:noProof/>
                <w:webHidden/>
              </w:rPr>
              <w:tab/>
            </w:r>
            <w:r w:rsidR="00166889">
              <w:rPr>
                <w:noProof/>
                <w:webHidden/>
              </w:rPr>
              <w:fldChar w:fldCharType="begin"/>
            </w:r>
            <w:r w:rsidR="00166889">
              <w:rPr>
                <w:noProof/>
                <w:webHidden/>
              </w:rPr>
              <w:instrText xml:space="preserve"> PAGEREF _Toc16597556 \h </w:instrText>
            </w:r>
            <w:r w:rsidR="00166889">
              <w:rPr>
                <w:noProof/>
                <w:webHidden/>
              </w:rPr>
            </w:r>
            <w:r w:rsidR="00166889">
              <w:rPr>
                <w:noProof/>
                <w:webHidden/>
              </w:rPr>
              <w:fldChar w:fldCharType="separate"/>
            </w:r>
            <w:r w:rsidR="00166889">
              <w:rPr>
                <w:noProof/>
                <w:webHidden/>
              </w:rPr>
              <w:t>7</w:t>
            </w:r>
            <w:r w:rsidR="00166889">
              <w:rPr>
                <w:noProof/>
                <w:webHidden/>
              </w:rPr>
              <w:fldChar w:fldCharType="end"/>
            </w:r>
          </w:hyperlink>
        </w:p>
        <w:p w14:paraId="6F8C1CBB" w14:textId="77777777" w:rsidR="00166889" w:rsidRDefault="00000000" w:rsidP="00166889">
          <w:pPr>
            <w:pStyle w:val="Indholdsfortegnelse3"/>
            <w:rPr>
              <w:rFonts w:asciiTheme="minorHAnsi" w:eastAsiaTheme="minorEastAsia" w:hAnsiTheme="minorHAnsi" w:cstheme="minorBidi"/>
              <w:noProof/>
              <w:szCs w:val="22"/>
            </w:rPr>
          </w:pPr>
          <w:hyperlink w:anchor="_Toc16597557" w:history="1">
            <w:r w:rsidR="00166889" w:rsidRPr="00C00E2C">
              <w:rPr>
                <w:rStyle w:val="Hyperlink"/>
                <w:rFonts w:cs="Arial"/>
                <w:noProof/>
              </w:rPr>
              <w:t>13.</w:t>
            </w:r>
            <w:r w:rsidR="00166889">
              <w:rPr>
                <w:rFonts w:asciiTheme="minorHAnsi" w:eastAsiaTheme="minorEastAsia" w:hAnsiTheme="minorHAnsi" w:cstheme="minorBidi"/>
                <w:noProof/>
                <w:szCs w:val="22"/>
              </w:rPr>
              <w:tab/>
            </w:r>
            <w:r w:rsidR="00166889" w:rsidRPr="00C00E2C">
              <w:rPr>
                <w:rStyle w:val="Hyperlink"/>
                <w:rFonts w:cs="Arial"/>
                <w:noProof/>
              </w:rPr>
              <w:t>Ikrafttræden og ophør</w:t>
            </w:r>
            <w:r w:rsidR="00166889">
              <w:rPr>
                <w:noProof/>
                <w:webHidden/>
              </w:rPr>
              <w:tab/>
            </w:r>
            <w:r w:rsidR="00166889">
              <w:rPr>
                <w:noProof/>
                <w:webHidden/>
              </w:rPr>
              <w:fldChar w:fldCharType="begin"/>
            </w:r>
            <w:r w:rsidR="00166889">
              <w:rPr>
                <w:noProof/>
                <w:webHidden/>
              </w:rPr>
              <w:instrText xml:space="preserve"> PAGEREF _Toc16597557 \h </w:instrText>
            </w:r>
            <w:r w:rsidR="00166889">
              <w:rPr>
                <w:noProof/>
                <w:webHidden/>
              </w:rPr>
            </w:r>
            <w:r w:rsidR="00166889">
              <w:rPr>
                <w:noProof/>
                <w:webHidden/>
              </w:rPr>
              <w:fldChar w:fldCharType="separate"/>
            </w:r>
            <w:r w:rsidR="00166889">
              <w:rPr>
                <w:noProof/>
                <w:webHidden/>
              </w:rPr>
              <w:t>8</w:t>
            </w:r>
            <w:r w:rsidR="00166889">
              <w:rPr>
                <w:noProof/>
                <w:webHidden/>
              </w:rPr>
              <w:fldChar w:fldCharType="end"/>
            </w:r>
          </w:hyperlink>
        </w:p>
        <w:p w14:paraId="6D371EBA" w14:textId="77777777" w:rsidR="00166889" w:rsidRDefault="00000000" w:rsidP="00166889">
          <w:pPr>
            <w:pStyle w:val="Indholdsfortegnelse3"/>
            <w:rPr>
              <w:rFonts w:asciiTheme="minorHAnsi" w:eastAsiaTheme="minorEastAsia" w:hAnsiTheme="minorHAnsi" w:cstheme="minorBidi"/>
              <w:noProof/>
              <w:szCs w:val="22"/>
            </w:rPr>
          </w:pPr>
          <w:hyperlink w:anchor="_Toc16597558" w:history="1">
            <w:r w:rsidR="00166889" w:rsidRPr="00C00E2C">
              <w:rPr>
                <w:rStyle w:val="Hyperlink"/>
                <w:rFonts w:cs="Arial"/>
                <w:noProof/>
              </w:rPr>
              <w:t>14.</w:t>
            </w:r>
            <w:r w:rsidR="00166889">
              <w:rPr>
                <w:rFonts w:asciiTheme="minorHAnsi" w:eastAsiaTheme="minorEastAsia" w:hAnsiTheme="minorHAnsi" w:cstheme="minorBidi"/>
                <w:noProof/>
                <w:szCs w:val="22"/>
              </w:rPr>
              <w:tab/>
            </w:r>
            <w:r w:rsidR="00166889" w:rsidRPr="00C00E2C">
              <w:rPr>
                <w:rStyle w:val="Hyperlink"/>
                <w:rFonts w:cs="Arial"/>
                <w:noProof/>
              </w:rPr>
              <w:t>Ændringer i aftalen</w:t>
            </w:r>
            <w:r w:rsidR="00166889">
              <w:rPr>
                <w:noProof/>
                <w:webHidden/>
              </w:rPr>
              <w:tab/>
            </w:r>
            <w:r w:rsidR="00166889">
              <w:rPr>
                <w:noProof/>
                <w:webHidden/>
              </w:rPr>
              <w:fldChar w:fldCharType="begin"/>
            </w:r>
            <w:r w:rsidR="00166889">
              <w:rPr>
                <w:noProof/>
                <w:webHidden/>
              </w:rPr>
              <w:instrText xml:space="preserve"> PAGEREF _Toc16597558 \h </w:instrText>
            </w:r>
            <w:r w:rsidR="00166889">
              <w:rPr>
                <w:noProof/>
                <w:webHidden/>
              </w:rPr>
            </w:r>
            <w:r w:rsidR="00166889">
              <w:rPr>
                <w:noProof/>
                <w:webHidden/>
              </w:rPr>
              <w:fldChar w:fldCharType="separate"/>
            </w:r>
            <w:r w:rsidR="00166889">
              <w:rPr>
                <w:noProof/>
                <w:webHidden/>
              </w:rPr>
              <w:t>8</w:t>
            </w:r>
            <w:r w:rsidR="00166889">
              <w:rPr>
                <w:noProof/>
                <w:webHidden/>
              </w:rPr>
              <w:fldChar w:fldCharType="end"/>
            </w:r>
          </w:hyperlink>
        </w:p>
        <w:p w14:paraId="76A2BBE1" w14:textId="77777777" w:rsidR="00166889" w:rsidRDefault="00000000" w:rsidP="00166889">
          <w:pPr>
            <w:pStyle w:val="Indholdsfortegnelse3"/>
            <w:rPr>
              <w:rFonts w:asciiTheme="minorHAnsi" w:eastAsiaTheme="minorEastAsia" w:hAnsiTheme="minorHAnsi" w:cstheme="minorBidi"/>
              <w:noProof/>
              <w:szCs w:val="22"/>
            </w:rPr>
          </w:pPr>
          <w:hyperlink w:anchor="_Toc16597559" w:history="1">
            <w:r w:rsidR="00166889" w:rsidRPr="00C00E2C">
              <w:rPr>
                <w:rStyle w:val="Hyperlink"/>
                <w:rFonts w:cs="Arial"/>
                <w:noProof/>
              </w:rPr>
              <w:t>15.</w:t>
            </w:r>
            <w:r w:rsidR="00166889">
              <w:rPr>
                <w:rFonts w:asciiTheme="minorHAnsi" w:eastAsiaTheme="minorEastAsia" w:hAnsiTheme="minorHAnsi" w:cstheme="minorBidi"/>
                <w:noProof/>
                <w:szCs w:val="22"/>
              </w:rPr>
              <w:tab/>
            </w:r>
            <w:r w:rsidR="00166889" w:rsidRPr="00C00E2C">
              <w:rPr>
                <w:rStyle w:val="Hyperlink"/>
                <w:rFonts w:cs="Arial"/>
                <w:noProof/>
              </w:rPr>
              <w:t>Kundeklausul</w:t>
            </w:r>
            <w:r w:rsidR="00166889">
              <w:rPr>
                <w:noProof/>
                <w:webHidden/>
              </w:rPr>
              <w:tab/>
            </w:r>
            <w:r w:rsidR="00166889">
              <w:rPr>
                <w:noProof/>
                <w:webHidden/>
              </w:rPr>
              <w:fldChar w:fldCharType="begin"/>
            </w:r>
            <w:r w:rsidR="00166889">
              <w:rPr>
                <w:noProof/>
                <w:webHidden/>
              </w:rPr>
              <w:instrText xml:space="preserve"> PAGEREF _Toc16597559 \h </w:instrText>
            </w:r>
            <w:r w:rsidR="00166889">
              <w:rPr>
                <w:noProof/>
                <w:webHidden/>
              </w:rPr>
            </w:r>
            <w:r w:rsidR="00166889">
              <w:rPr>
                <w:noProof/>
                <w:webHidden/>
              </w:rPr>
              <w:fldChar w:fldCharType="separate"/>
            </w:r>
            <w:r w:rsidR="00166889">
              <w:rPr>
                <w:noProof/>
                <w:webHidden/>
              </w:rPr>
              <w:t>8</w:t>
            </w:r>
            <w:r w:rsidR="00166889">
              <w:rPr>
                <w:noProof/>
                <w:webHidden/>
              </w:rPr>
              <w:fldChar w:fldCharType="end"/>
            </w:r>
          </w:hyperlink>
        </w:p>
        <w:p w14:paraId="5C0E9FBF" w14:textId="77777777" w:rsidR="00166889" w:rsidRDefault="00000000" w:rsidP="00166889">
          <w:pPr>
            <w:pStyle w:val="Indholdsfortegnelse3"/>
            <w:rPr>
              <w:rFonts w:asciiTheme="minorHAnsi" w:eastAsiaTheme="minorEastAsia" w:hAnsiTheme="minorHAnsi" w:cstheme="minorBidi"/>
              <w:noProof/>
              <w:szCs w:val="22"/>
            </w:rPr>
          </w:pPr>
          <w:hyperlink w:anchor="_Toc16597560" w:history="1">
            <w:r w:rsidR="00166889" w:rsidRPr="00C00E2C">
              <w:rPr>
                <w:rStyle w:val="Hyperlink"/>
                <w:rFonts w:cs="Arial"/>
                <w:noProof/>
              </w:rPr>
              <w:t>16.</w:t>
            </w:r>
            <w:r w:rsidR="00166889">
              <w:rPr>
                <w:rFonts w:asciiTheme="minorHAnsi" w:eastAsiaTheme="minorEastAsia" w:hAnsiTheme="minorHAnsi" w:cstheme="minorBidi"/>
                <w:noProof/>
                <w:szCs w:val="22"/>
              </w:rPr>
              <w:tab/>
            </w:r>
            <w:r w:rsidR="00166889" w:rsidRPr="00C00E2C">
              <w:rPr>
                <w:rStyle w:val="Hyperlink"/>
                <w:rFonts w:cs="Arial"/>
                <w:noProof/>
              </w:rPr>
              <w:t>Misligholdelse</w:t>
            </w:r>
            <w:r w:rsidR="00166889">
              <w:rPr>
                <w:noProof/>
                <w:webHidden/>
              </w:rPr>
              <w:tab/>
            </w:r>
            <w:r w:rsidR="00166889">
              <w:rPr>
                <w:noProof/>
                <w:webHidden/>
              </w:rPr>
              <w:fldChar w:fldCharType="begin"/>
            </w:r>
            <w:r w:rsidR="00166889">
              <w:rPr>
                <w:noProof/>
                <w:webHidden/>
              </w:rPr>
              <w:instrText xml:space="preserve"> PAGEREF _Toc16597560 \h </w:instrText>
            </w:r>
            <w:r w:rsidR="00166889">
              <w:rPr>
                <w:noProof/>
                <w:webHidden/>
              </w:rPr>
            </w:r>
            <w:r w:rsidR="00166889">
              <w:rPr>
                <w:noProof/>
                <w:webHidden/>
              </w:rPr>
              <w:fldChar w:fldCharType="separate"/>
            </w:r>
            <w:r w:rsidR="00166889">
              <w:rPr>
                <w:noProof/>
                <w:webHidden/>
              </w:rPr>
              <w:t>9</w:t>
            </w:r>
            <w:r w:rsidR="00166889">
              <w:rPr>
                <w:noProof/>
                <w:webHidden/>
              </w:rPr>
              <w:fldChar w:fldCharType="end"/>
            </w:r>
          </w:hyperlink>
        </w:p>
        <w:p w14:paraId="381349B7" w14:textId="77777777" w:rsidR="00166889" w:rsidRDefault="00000000" w:rsidP="00166889">
          <w:pPr>
            <w:pStyle w:val="Indholdsfortegnelse3"/>
            <w:rPr>
              <w:rFonts w:asciiTheme="minorHAnsi" w:eastAsiaTheme="minorEastAsia" w:hAnsiTheme="minorHAnsi" w:cstheme="minorBidi"/>
              <w:noProof/>
              <w:szCs w:val="22"/>
            </w:rPr>
          </w:pPr>
          <w:hyperlink w:anchor="_Toc16597561" w:history="1">
            <w:r w:rsidR="00166889" w:rsidRPr="00C00E2C">
              <w:rPr>
                <w:rStyle w:val="Hyperlink"/>
                <w:rFonts w:cs="Arial"/>
                <w:noProof/>
              </w:rPr>
              <w:t>17.</w:t>
            </w:r>
            <w:r w:rsidR="00166889">
              <w:rPr>
                <w:rFonts w:asciiTheme="minorHAnsi" w:eastAsiaTheme="minorEastAsia" w:hAnsiTheme="minorHAnsi" w:cstheme="minorBidi"/>
                <w:noProof/>
                <w:szCs w:val="22"/>
              </w:rPr>
              <w:tab/>
            </w:r>
            <w:r w:rsidR="00166889" w:rsidRPr="00C00E2C">
              <w:rPr>
                <w:rStyle w:val="Hyperlink"/>
                <w:rFonts w:cs="Arial"/>
                <w:noProof/>
              </w:rPr>
              <w:t>Ansvar og ansvarsbegrænsninger</w:t>
            </w:r>
            <w:r w:rsidR="00166889">
              <w:rPr>
                <w:noProof/>
                <w:webHidden/>
              </w:rPr>
              <w:tab/>
            </w:r>
            <w:r w:rsidR="00166889">
              <w:rPr>
                <w:noProof/>
                <w:webHidden/>
              </w:rPr>
              <w:fldChar w:fldCharType="begin"/>
            </w:r>
            <w:r w:rsidR="00166889">
              <w:rPr>
                <w:noProof/>
                <w:webHidden/>
              </w:rPr>
              <w:instrText xml:space="preserve"> PAGEREF _Toc16597561 \h </w:instrText>
            </w:r>
            <w:r w:rsidR="00166889">
              <w:rPr>
                <w:noProof/>
                <w:webHidden/>
              </w:rPr>
            </w:r>
            <w:r w:rsidR="00166889">
              <w:rPr>
                <w:noProof/>
                <w:webHidden/>
              </w:rPr>
              <w:fldChar w:fldCharType="separate"/>
            </w:r>
            <w:r w:rsidR="00166889">
              <w:rPr>
                <w:noProof/>
                <w:webHidden/>
              </w:rPr>
              <w:t>10</w:t>
            </w:r>
            <w:r w:rsidR="00166889">
              <w:rPr>
                <w:noProof/>
                <w:webHidden/>
              </w:rPr>
              <w:fldChar w:fldCharType="end"/>
            </w:r>
          </w:hyperlink>
        </w:p>
        <w:p w14:paraId="56FFB776" w14:textId="77777777" w:rsidR="00166889" w:rsidRDefault="00000000" w:rsidP="00166889">
          <w:pPr>
            <w:pStyle w:val="Indholdsfortegnelse3"/>
            <w:rPr>
              <w:rFonts w:asciiTheme="minorHAnsi" w:eastAsiaTheme="minorEastAsia" w:hAnsiTheme="minorHAnsi" w:cstheme="minorBidi"/>
              <w:noProof/>
              <w:szCs w:val="22"/>
            </w:rPr>
          </w:pPr>
          <w:hyperlink w:anchor="_Toc16597562" w:history="1">
            <w:r w:rsidR="00166889" w:rsidRPr="00C00E2C">
              <w:rPr>
                <w:rStyle w:val="Hyperlink"/>
                <w:rFonts w:cs="Arial"/>
                <w:noProof/>
              </w:rPr>
              <w:t>18.</w:t>
            </w:r>
            <w:r w:rsidR="00166889">
              <w:rPr>
                <w:rFonts w:asciiTheme="minorHAnsi" w:eastAsiaTheme="minorEastAsia" w:hAnsiTheme="minorHAnsi" w:cstheme="minorBidi"/>
                <w:noProof/>
                <w:szCs w:val="22"/>
              </w:rPr>
              <w:tab/>
            </w:r>
            <w:r w:rsidR="00166889" w:rsidRPr="00C00E2C">
              <w:rPr>
                <w:rStyle w:val="Hyperlink"/>
                <w:rFonts w:cs="Arial"/>
                <w:noProof/>
              </w:rPr>
              <w:t>Lovvalg</w:t>
            </w:r>
            <w:r w:rsidR="00166889">
              <w:rPr>
                <w:noProof/>
                <w:webHidden/>
              </w:rPr>
              <w:tab/>
            </w:r>
            <w:r w:rsidR="00166889">
              <w:rPr>
                <w:noProof/>
                <w:webHidden/>
              </w:rPr>
              <w:fldChar w:fldCharType="begin"/>
            </w:r>
            <w:r w:rsidR="00166889">
              <w:rPr>
                <w:noProof/>
                <w:webHidden/>
              </w:rPr>
              <w:instrText xml:space="preserve"> PAGEREF _Toc16597562 \h </w:instrText>
            </w:r>
            <w:r w:rsidR="00166889">
              <w:rPr>
                <w:noProof/>
                <w:webHidden/>
              </w:rPr>
            </w:r>
            <w:r w:rsidR="00166889">
              <w:rPr>
                <w:noProof/>
                <w:webHidden/>
              </w:rPr>
              <w:fldChar w:fldCharType="separate"/>
            </w:r>
            <w:r w:rsidR="00166889">
              <w:rPr>
                <w:noProof/>
                <w:webHidden/>
              </w:rPr>
              <w:t>10</w:t>
            </w:r>
            <w:r w:rsidR="00166889">
              <w:rPr>
                <w:noProof/>
                <w:webHidden/>
              </w:rPr>
              <w:fldChar w:fldCharType="end"/>
            </w:r>
          </w:hyperlink>
        </w:p>
        <w:p w14:paraId="2B2E1CBC" w14:textId="77777777" w:rsidR="00166889" w:rsidRDefault="00000000" w:rsidP="00166889">
          <w:pPr>
            <w:pStyle w:val="Indholdsfortegnelse3"/>
            <w:rPr>
              <w:rFonts w:asciiTheme="minorHAnsi" w:eastAsiaTheme="minorEastAsia" w:hAnsiTheme="minorHAnsi" w:cstheme="minorBidi"/>
              <w:noProof/>
              <w:szCs w:val="22"/>
            </w:rPr>
          </w:pPr>
          <w:hyperlink w:anchor="_Toc16597563" w:history="1">
            <w:r w:rsidR="00166889" w:rsidRPr="00C00E2C">
              <w:rPr>
                <w:rStyle w:val="Hyperlink"/>
                <w:rFonts w:cs="Arial"/>
                <w:noProof/>
              </w:rPr>
              <w:t>19.</w:t>
            </w:r>
            <w:r w:rsidR="00166889">
              <w:rPr>
                <w:rFonts w:asciiTheme="minorHAnsi" w:eastAsiaTheme="minorEastAsia" w:hAnsiTheme="minorHAnsi" w:cstheme="minorBidi"/>
                <w:noProof/>
                <w:szCs w:val="22"/>
              </w:rPr>
              <w:tab/>
            </w:r>
            <w:r w:rsidR="00166889" w:rsidRPr="00C00E2C">
              <w:rPr>
                <w:rStyle w:val="Hyperlink"/>
                <w:rFonts w:cs="Arial"/>
                <w:noProof/>
              </w:rPr>
              <w:t>Værneting</w:t>
            </w:r>
            <w:r w:rsidR="00166889">
              <w:rPr>
                <w:noProof/>
                <w:webHidden/>
              </w:rPr>
              <w:tab/>
            </w:r>
            <w:r w:rsidR="00166889">
              <w:rPr>
                <w:noProof/>
                <w:webHidden/>
              </w:rPr>
              <w:fldChar w:fldCharType="begin"/>
            </w:r>
            <w:r w:rsidR="00166889">
              <w:rPr>
                <w:noProof/>
                <w:webHidden/>
              </w:rPr>
              <w:instrText xml:space="preserve"> PAGEREF _Toc16597563 \h </w:instrText>
            </w:r>
            <w:r w:rsidR="00166889">
              <w:rPr>
                <w:noProof/>
                <w:webHidden/>
              </w:rPr>
            </w:r>
            <w:r w:rsidR="00166889">
              <w:rPr>
                <w:noProof/>
                <w:webHidden/>
              </w:rPr>
              <w:fldChar w:fldCharType="separate"/>
            </w:r>
            <w:r w:rsidR="00166889">
              <w:rPr>
                <w:noProof/>
                <w:webHidden/>
              </w:rPr>
              <w:t>10</w:t>
            </w:r>
            <w:r w:rsidR="00166889">
              <w:rPr>
                <w:noProof/>
                <w:webHidden/>
              </w:rPr>
              <w:fldChar w:fldCharType="end"/>
            </w:r>
          </w:hyperlink>
        </w:p>
        <w:p w14:paraId="23111D3C" w14:textId="77777777" w:rsidR="00166889" w:rsidRDefault="00000000" w:rsidP="00166889">
          <w:pPr>
            <w:pStyle w:val="Indholdsfortegnelse3"/>
            <w:rPr>
              <w:rFonts w:asciiTheme="minorHAnsi" w:eastAsiaTheme="minorEastAsia" w:hAnsiTheme="minorHAnsi" w:cstheme="minorBidi"/>
              <w:noProof/>
              <w:szCs w:val="22"/>
            </w:rPr>
          </w:pPr>
          <w:hyperlink w:anchor="_Toc16597564" w:history="1">
            <w:r w:rsidR="00166889" w:rsidRPr="00C00E2C">
              <w:rPr>
                <w:rStyle w:val="Hyperlink"/>
                <w:rFonts w:cs="Arial"/>
                <w:noProof/>
              </w:rPr>
              <w:t>20.</w:t>
            </w:r>
            <w:r w:rsidR="00166889">
              <w:rPr>
                <w:rFonts w:asciiTheme="minorHAnsi" w:eastAsiaTheme="minorEastAsia" w:hAnsiTheme="minorHAnsi" w:cstheme="minorBidi"/>
                <w:noProof/>
                <w:szCs w:val="22"/>
              </w:rPr>
              <w:tab/>
            </w:r>
            <w:r w:rsidR="00166889" w:rsidRPr="00C00E2C">
              <w:rPr>
                <w:rStyle w:val="Hyperlink"/>
                <w:rFonts w:cs="Arial"/>
                <w:noProof/>
              </w:rPr>
              <w:t>Omkostninger</w:t>
            </w:r>
            <w:r w:rsidR="00166889">
              <w:rPr>
                <w:noProof/>
                <w:webHidden/>
              </w:rPr>
              <w:tab/>
            </w:r>
            <w:r w:rsidR="00166889">
              <w:rPr>
                <w:noProof/>
                <w:webHidden/>
              </w:rPr>
              <w:fldChar w:fldCharType="begin"/>
            </w:r>
            <w:r w:rsidR="00166889">
              <w:rPr>
                <w:noProof/>
                <w:webHidden/>
              </w:rPr>
              <w:instrText xml:space="preserve"> PAGEREF _Toc16597564 \h </w:instrText>
            </w:r>
            <w:r w:rsidR="00166889">
              <w:rPr>
                <w:noProof/>
                <w:webHidden/>
              </w:rPr>
            </w:r>
            <w:r w:rsidR="00166889">
              <w:rPr>
                <w:noProof/>
                <w:webHidden/>
              </w:rPr>
              <w:fldChar w:fldCharType="separate"/>
            </w:r>
            <w:r w:rsidR="00166889">
              <w:rPr>
                <w:noProof/>
                <w:webHidden/>
              </w:rPr>
              <w:t>11</w:t>
            </w:r>
            <w:r w:rsidR="00166889">
              <w:rPr>
                <w:noProof/>
                <w:webHidden/>
              </w:rPr>
              <w:fldChar w:fldCharType="end"/>
            </w:r>
          </w:hyperlink>
        </w:p>
        <w:p w14:paraId="629B3E78" w14:textId="77777777" w:rsidR="00166889" w:rsidRDefault="00000000" w:rsidP="00166889">
          <w:pPr>
            <w:pStyle w:val="Indholdsfortegnelse3"/>
            <w:rPr>
              <w:rFonts w:asciiTheme="minorHAnsi" w:eastAsiaTheme="minorEastAsia" w:hAnsiTheme="minorHAnsi" w:cstheme="minorBidi"/>
              <w:noProof/>
              <w:szCs w:val="22"/>
            </w:rPr>
          </w:pPr>
          <w:hyperlink w:anchor="_Toc16597565" w:history="1">
            <w:r w:rsidR="00166889" w:rsidRPr="00C00E2C">
              <w:rPr>
                <w:rStyle w:val="Hyperlink"/>
                <w:rFonts w:cs="Arial"/>
                <w:noProof/>
              </w:rPr>
              <w:t>21.</w:t>
            </w:r>
            <w:r w:rsidR="00166889">
              <w:rPr>
                <w:rFonts w:asciiTheme="minorHAnsi" w:eastAsiaTheme="minorEastAsia" w:hAnsiTheme="minorHAnsi" w:cstheme="minorBidi"/>
                <w:noProof/>
                <w:szCs w:val="22"/>
              </w:rPr>
              <w:tab/>
            </w:r>
            <w:r w:rsidR="00166889" w:rsidRPr="00C00E2C">
              <w:rPr>
                <w:rStyle w:val="Hyperlink"/>
                <w:rFonts w:cs="Arial"/>
                <w:noProof/>
              </w:rPr>
              <w:t>Bilagsfortegnelse</w:t>
            </w:r>
            <w:r w:rsidR="00166889">
              <w:rPr>
                <w:noProof/>
                <w:webHidden/>
              </w:rPr>
              <w:tab/>
            </w:r>
            <w:r w:rsidR="00166889">
              <w:rPr>
                <w:noProof/>
                <w:webHidden/>
              </w:rPr>
              <w:fldChar w:fldCharType="begin"/>
            </w:r>
            <w:r w:rsidR="00166889">
              <w:rPr>
                <w:noProof/>
                <w:webHidden/>
              </w:rPr>
              <w:instrText xml:space="preserve"> PAGEREF _Toc16597565 \h </w:instrText>
            </w:r>
            <w:r w:rsidR="00166889">
              <w:rPr>
                <w:noProof/>
                <w:webHidden/>
              </w:rPr>
            </w:r>
            <w:r w:rsidR="00166889">
              <w:rPr>
                <w:noProof/>
                <w:webHidden/>
              </w:rPr>
              <w:fldChar w:fldCharType="separate"/>
            </w:r>
            <w:r w:rsidR="00166889">
              <w:rPr>
                <w:noProof/>
                <w:webHidden/>
              </w:rPr>
              <w:t>11</w:t>
            </w:r>
            <w:r w:rsidR="00166889">
              <w:rPr>
                <w:noProof/>
                <w:webHidden/>
              </w:rPr>
              <w:fldChar w:fldCharType="end"/>
            </w:r>
          </w:hyperlink>
        </w:p>
        <w:p w14:paraId="78B859DB" w14:textId="77777777" w:rsidR="00166889" w:rsidRDefault="00000000" w:rsidP="00166889">
          <w:pPr>
            <w:pStyle w:val="Indholdsfortegnelse3"/>
            <w:rPr>
              <w:rFonts w:asciiTheme="minorHAnsi" w:eastAsiaTheme="minorEastAsia" w:hAnsiTheme="minorHAnsi" w:cstheme="minorBidi"/>
              <w:noProof/>
              <w:szCs w:val="22"/>
            </w:rPr>
          </w:pPr>
          <w:hyperlink w:anchor="_Toc16597566" w:history="1">
            <w:r w:rsidR="00166889" w:rsidRPr="00C00E2C">
              <w:rPr>
                <w:rStyle w:val="Hyperlink"/>
                <w:rFonts w:cs="Arial"/>
                <w:noProof/>
              </w:rPr>
              <w:t>22.</w:t>
            </w:r>
            <w:r w:rsidR="00166889">
              <w:rPr>
                <w:rFonts w:asciiTheme="minorHAnsi" w:eastAsiaTheme="minorEastAsia" w:hAnsiTheme="minorHAnsi" w:cstheme="minorBidi"/>
                <w:noProof/>
                <w:szCs w:val="22"/>
              </w:rPr>
              <w:tab/>
            </w:r>
            <w:r w:rsidR="00166889" w:rsidRPr="00C00E2C">
              <w:rPr>
                <w:rStyle w:val="Hyperlink"/>
                <w:rFonts w:cs="Arial"/>
                <w:noProof/>
              </w:rPr>
              <w:t>Underskrifter</w:t>
            </w:r>
            <w:r w:rsidR="00166889">
              <w:rPr>
                <w:noProof/>
                <w:webHidden/>
              </w:rPr>
              <w:tab/>
            </w:r>
            <w:r w:rsidR="00166889">
              <w:rPr>
                <w:noProof/>
                <w:webHidden/>
              </w:rPr>
              <w:fldChar w:fldCharType="begin"/>
            </w:r>
            <w:r w:rsidR="00166889">
              <w:rPr>
                <w:noProof/>
                <w:webHidden/>
              </w:rPr>
              <w:instrText xml:space="preserve"> PAGEREF _Toc16597566 \h </w:instrText>
            </w:r>
            <w:r w:rsidR="00166889">
              <w:rPr>
                <w:noProof/>
                <w:webHidden/>
              </w:rPr>
            </w:r>
            <w:r w:rsidR="00166889">
              <w:rPr>
                <w:noProof/>
                <w:webHidden/>
              </w:rPr>
              <w:fldChar w:fldCharType="separate"/>
            </w:r>
            <w:r w:rsidR="00166889">
              <w:rPr>
                <w:noProof/>
                <w:webHidden/>
              </w:rPr>
              <w:t>11</w:t>
            </w:r>
            <w:r w:rsidR="00166889">
              <w:rPr>
                <w:noProof/>
                <w:webHidden/>
              </w:rPr>
              <w:fldChar w:fldCharType="end"/>
            </w:r>
          </w:hyperlink>
        </w:p>
        <w:p w14:paraId="535C25B6" w14:textId="77777777" w:rsidR="00166889" w:rsidRPr="007D1E7A" w:rsidRDefault="00166889" w:rsidP="00166889">
          <w:pPr>
            <w:pStyle w:val="Indholdsfortegnelse3"/>
            <w:rPr>
              <w:rFonts w:ascii="Verdana" w:hAnsi="Verdana"/>
              <w:sz w:val="18"/>
              <w:szCs w:val="16"/>
            </w:rPr>
          </w:pPr>
          <w:r w:rsidRPr="007D1E7A">
            <w:rPr>
              <w:rStyle w:val="Hyperlink"/>
              <w:rFonts w:eastAsiaTheme="minorEastAsia" w:cs="Arial"/>
              <w:noProof/>
              <w:szCs w:val="22"/>
            </w:rPr>
            <w:fldChar w:fldCharType="end"/>
          </w:r>
        </w:p>
      </w:sdtContent>
    </w:sdt>
    <w:p w14:paraId="111F9A66" w14:textId="77777777" w:rsidR="00166889" w:rsidRDefault="00166889" w:rsidP="00166889">
      <w:pPr>
        <w:spacing w:line="240" w:lineRule="auto"/>
        <w:rPr>
          <w:rFonts w:cs="Arial"/>
          <w:color w:val="00B050"/>
          <w:szCs w:val="22"/>
        </w:rPr>
      </w:pPr>
      <w:r>
        <w:rPr>
          <w:rFonts w:cs="Arial"/>
          <w:color w:val="00B050"/>
          <w:szCs w:val="22"/>
        </w:rPr>
        <w:br w:type="page"/>
      </w:r>
    </w:p>
    <w:p w14:paraId="04730862" w14:textId="77777777" w:rsidR="00166889" w:rsidRPr="00EE11A6" w:rsidRDefault="00166889" w:rsidP="00166889">
      <w:pPr>
        <w:spacing w:line="240" w:lineRule="auto"/>
        <w:ind w:right="22" w:firstLine="851"/>
        <w:jc w:val="center"/>
        <w:rPr>
          <w:rFonts w:cs="Arial"/>
          <w:sz w:val="36"/>
          <w:szCs w:val="36"/>
        </w:rPr>
      </w:pPr>
      <w:r>
        <w:rPr>
          <w:rFonts w:cs="Arial"/>
          <w:b/>
          <w:sz w:val="36"/>
          <w:szCs w:val="36"/>
        </w:rPr>
        <w:lastRenderedPageBreak/>
        <w:t>Konsulentaftale</w:t>
      </w:r>
    </w:p>
    <w:p w14:paraId="4C155C76" w14:textId="77777777" w:rsidR="00166889" w:rsidRDefault="00166889" w:rsidP="00166889">
      <w:pPr>
        <w:spacing w:line="240" w:lineRule="auto"/>
        <w:rPr>
          <w:rFonts w:cs="Arial"/>
          <w:szCs w:val="22"/>
        </w:rPr>
      </w:pPr>
    </w:p>
    <w:p w14:paraId="6A88F1EE" w14:textId="77777777" w:rsidR="00166889" w:rsidRPr="007F2FDE" w:rsidRDefault="00166889" w:rsidP="00166889">
      <w:pPr>
        <w:spacing w:line="240" w:lineRule="auto"/>
        <w:rPr>
          <w:rFonts w:cs="Arial"/>
          <w:szCs w:val="22"/>
        </w:rPr>
      </w:pPr>
      <w:r w:rsidRPr="007F2FDE">
        <w:rPr>
          <w:rFonts w:cs="Arial"/>
          <w:szCs w:val="22"/>
        </w:rPr>
        <w:t>Mellem</w:t>
      </w:r>
    </w:p>
    <w:p w14:paraId="22B63A37" w14:textId="77777777" w:rsidR="00166889" w:rsidRPr="007F2FDE" w:rsidRDefault="00166889" w:rsidP="00166889">
      <w:pPr>
        <w:spacing w:line="240" w:lineRule="auto"/>
        <w:rPr>
          <w:rFonts w:cs="Arial"/>
          <w:szCs w:val="22"/>
        </w:rPr>
      </w:pPr>
    </w:p>
    <w:p w14:paraId="43E40208" w14:textId="77777777" w:rsidR="00166889" w:rsidRPr="007F2FDE" w:rsidRDefault="00166889" w:rsidP="00166889">
      <w:pPr>
        <w:spacing w:line="240" w:lineRule="auto"/>
        <w:rPr>
          <w:rFonts w:cs="Arial"/>
          <w:szCs w:val="22"/>
        </w:rPr>
      </w:pPr>
      <w:r w:rsidRPr="007F2FDE">
        <w:rPr>
          <w:rFonts w:cs="Arial"/>
          <w:szCs w:val="22"/>
        </w:rPr>
        <w:t xml:space="preserve">[Indsæt </w:t>
      </w:r>
      <w:r>
        <w:rPr>
          <w:rFonts w:cs="Arial"/>
          <w:szCs w:val="22"/>
        </w:rPr>
        <w:t>virksomhedsnavn</w:t>
      </w:r>
      <w:r w:rsidRPr="007F2FDE">
        <w:rPr>
          <w:rFonts w:cs="Arial"/>
          <w:szCs w:val="22"/>
        </w:rPr>
        <w:t>]</w:t>
      </w:r>
    </w:p>
    <w:p w14:paraId="1D2ED3A3" w14:textId="77777777" w:rsidR="00166889" w:rsidRPr="007F2FDE" w:rsidRDefault="00166889" w:rsidP="00166889">
      <w:pPr>
        <w:spacing w:line="240" w:lineRule="auto"/>
        <w:rPr>
          <w:rFonts w:cs="Arial"/>
          <w:szCs w:val="22"/>
        </w:rPr>
      </w:pPr>
      <w:r w:rsidRPr="007F2FDE">
        <w:rPr>
          <w:rFonts w:cs="Arial"/>
          <w:szCs w:val="22"/>
        </w:rPr>
        <w:t>[Indsæt adresse]</w:t>
      </w:r>
    </w:p>
    <w:p w14:paraId="2879C8D1" w14:textId="77777777" w:rsidR="00166889" w:rsidRPr="007F2FDE" w:rsidRDefault="00166889" w:rsidP="00166889">
      <w:pPr>
        <w:spacing w:line="240" w:lineRule="auto"/>
        <w:rPr>
          <w:rFonts w:cs="Arial"/>
          <w:szCs w:val="22"/>
        </w:rPr>
      </w:pPr>
      <w:r w:rsidRPr="007F2FDE">
        <w:rPr>
          <w:rFonts w:cs="Arial"/>
          <w:szCs w:val="22"/>
        </w:rPr>
        <w:t>[Indsæt CVR-nummer]</w:t>
      </w:r>
    </w:p>
    <w:p w14:paraId="6319C108" w14:textId="77777777" w:rsidR="00166889" w:rsidRPr="007F2FDE" w:rsidRDefault="00166889" w:rsidP="00166889">
      <w:pPr>
        <w:spacing w:line="240" w:lineRule="auto"/>
        <w:rPr>
          <w:rFonts w:cs="Arial"/>
          <w:szCs w:val="22"/>
        </w:rPr>
      </w:pPr>
      <w:r>
        <w:rPr>
          <w:rFonts w:cs="Arial"/>
          <w:szCs w:val="22"/>
        </w:rPr>
        <w:t>(herefter benævnt ”Virksomheden</w:t>
      </w:r>
      <w:r w:rsidRPr="007F2FDE">
        <w:rPr>
          <w:rFonts w:cs="Arial"/>
          <w:szCs w:val="22"/>
        </w:rPr>
        <w:t>”)</w:t>
      </w:r>
    </w:p>
    <w:p w14:paraId="6E0F3834" w14:textId="77777777" w:rsidR="00166889" w:rsidRPr="007F2FDE" w:rsidRDefault="00166889" w:rsidP="00166889">
      <w:pPr>
        <w:spacing w:line="240" w:lineRule="auto"/>
        <w:rPr>
          <w:rFonts w:cs="Arial"/>
          <w:szCs w:val="22"/>
        </w:rPr>
      </w:pPr>
    </w:p>
    <w:p w14:paraId="58EC1D19" w14:textId="77777777" w:rsidR="00166889" w:rsidRPr="007F2FDE" w:rsidRDefault="00166889" w:rsidP="00166889">
      <w:pPr>
        <w:spacing w:line="240" w:lineRule="auto"/>
        <w:rPr>
          <w:rFonts w:cs="Arial"/>
          <w:szCs w:val="22"/>
        </w:rPr>
      </w:pPr>
      <w:r w:rsidRPr="007F2FDE">
        <w:rPr>
          <w:rFonts w:cs="Arial"/>
          <w:szCs w:val="22"/>
        </w:rPr>
        <w:t>og</w:t>
      </w:r>
    </w:p>
    <w:p w14:paraId="75252BCF" w14:textId="77777777" w:rsidR="00166889" w:rsidRPr="007F2FDE" w:rsidRDefault="00166889" w:rsidP="00166889">
      <w:pPr>
        <w:spacing w:line="240" w:lineRule="auto"/>
        <w:rPr>
          <w:rFonts w:cs="Arial"/>
          <w:szCs w:val="22"/>
        </w:rPr>
      </w:pPr>
      <w:r w:rsidRPr="007F2FDE">
        <w:rPr>
          <w:rFonts w:cs="Arial"/>
          <w:szCs w:val="22"/>
        </w:rPr>
        <w:tab/>
      </w:r>
    </w:p>
    <w:p w14:paraId="2E0E9B56" w14:textId="77777777" w:rsidR="00166889" w:rsidRPr="007F2FDE" w:rsidRDefault="00166889" w:rsidP="00166889">
      <w:pPr>
        <w:spacing w:line="240" w:lineRule="auto"/>
        <w:rPr>
          <w:rFonts w:cs="Arial"/>
          <w:szCs w:val="22"/>
        </w:rPr>
      </w:pPr>
      <w:r w:rsidRPr="007F2FDE">
        <w:rPr>
          <w:rFonts w:cs="Arial"/>
          <w:szCs w:val="22"/>
        </w:rPr>
        <w:t>[Indsæt navn</w:t>
      </w:r>
      <w:r>
        <w:rPr>
          <w:rFonts w:cs="Arial"/>
          <w:szCs w:val="22"/>
        </w:rPr>
        <w:t xml:space="preserve"> på konsulenten</w:t>
      </w:r>
      <w:r w:rsidRPr="007F2FDE">
        <w:rPr>
          <w:rFonts w:cs="Arial"/>
          <w:szCs w:val="22"/>
        </w:rPr>
        <w:t>]</w:t>
      </w:r>
    </w:p>
    <w:p w14:paraId="016A04E4" w14:textId="77777777" w:rsidR="00166889" w:rsidRPr="007F2FDE" w:rsidRDefault="00166889" w:rsidP="00166889">
      <w:pPr>
        <w:spacing w:line="240" w:lineRule="auto"/>
        <w:rPr>
          <w:rFonts w:cs="Arial"/>
          <w:szCs w:val="22"/>
        </w:rPr>
      </w:pPr>
      <w:r w:rsidRPr="007F2FDE">
        <w:rPr>
          <w:rFonts w:cs="Arial"/>
          <w:szCs w:val="22"/>
        </w:rPr>
        <w:t>[Indsæt adresse]</w:t>
      </w:r>
    </w:p>
    <w:p w14:paraId="5B4A5FB7" w14:textId="77777777" w:rsidR="00166889" w:rsidRPr="007F2FDE" w:rsidRDefault="00166889" w:rsidP="00166889">
      <w:pPr>
        <w:spacing w:line="240" w:lineRule="auto"/>
        <w:rPr>
          <w:rFonts w:cs="Arial"/>
          <w:szCs w:val="22"/>
        </w:rPr>
      </w:pPr>
      <w:r w:rsidRPr="007F2FDE">
        <w:rPr>
          <w:rFonts w:cs="Arial"/>
          <w:szCs w:val="22"/>
        </w:rPr>
        <w:t>[Indsæt CVR-nummer]</w:t>
      </w:r>
    </w:p>
    <w:p w14:paraId="4F46D4DC" w14:textId="77777777" w:rsidR="00166889" w:rsidRPr="007F2FDE" w:rsidRDefault="00166889" w:rsidP="00166889">
      <w:pPr>
        <w:spacing w:line="240" w:lineRule="auto"/>
        <w:rPr>
          <w:rFonts w:cs="Arial"/>
          <w:szCs w:val="22"/>
        </w:rPr>
      </w:pPr>
      <w:r>
        <w:rPr>
          <w:rFonts w:cs="Arial"/>
          <w:szCs w:val="22"/>
        </w:rPr>
        <w:t>(herefter benævnt ”Konsulenten</w:t>
      </w:r>
      <w:r w:rsidRPr="007F2FDE">
        <w:rPr>
          <w:rFonts w:cs="Arial"/>
          <w:szCs w:val="22"/>
        </w:rPr>
        <w:t>”)</w:t>
      </w:r>
    </w:p>
    <w:p w14:paraId="6B60D802" w14:textId="77777777" w:rsidR="00166889" w:rsidRPr="007F2FDE" w:rsidRDefault="00166889" w:rsidP="00166889">
      <w:pPr>
        <w:spacing w:line="240" w:lineRule="auto"/>
        <w:rPr>
          <w:rFonts w:cs="Arial"/>
          <w:szCs w:val="22"/>
        </w:rPr>
      </w:pPr>
    </w:p>
    <w:p w14:paraId="7D4BA7A1" w14:textId="77777777" w:rsidR="00166889" w:rsidRPr="007F2FDE" w:rsidRDefault="00166889" w:rsidP="00166889">
      <w:pPr>
        <w:spacing w:line="240" w:lineRule="auto"/>
        <w:rPr>
          <w:rFonts w:cs="Arial"/>
          <w:szCs w:val="22"/>
        </w:rPr>
      </w:pPr>
      <w:r>
        <w:rPr>
          <w:rFonts w:cs="Arial"/>
          <w:szCs w:val="22"/>
        </w:rPr>
        <w:t>(Virksomheden</w:t>
      </w:r>
      <w:r w:rsidRPr="007F2FDE">
        <w:rPr>
          <w:rFonts w:cs="Arial"/>
          <w:szCs w:val="22"/>
        </w:rPr>
        <w:t xml:space="preserve"> og </w:t>
      </w:r>
      <w:r>
        <w:rPr>
          <w:rFonts w:cs="Arial"/>
          <w:szCs w:val="22"/>
        </w:rPr>
        <w:t>Konsulenten vil</w:t>
      </w:r>
      <w:r w:rsidRPr="007F2FDE">
        <w:rPr>
          <w:rFonts w:cs="Arial"/>
          <w:szCs w:val="22"/>
        </w:rPr>
        <w:t xml:space="preserve"> i det følgende </w:t>
      </w:r>
      <w:r>
        <w:rPr>
          <w:rFonts w:cs="Arial"/>
          <w:szCs w:val="22"/>
        </w:rPr>
        <w:t>kaldes</w:t>
      </w:r>
      <w:r w:rsidRPr="007F2FDE">
        <w:rPr>
          <w:rFonts w:cs="Arial"/>
          <w:szCs w:val="22"/>
        </w:rPr>
        <w:t xml:space="preserve"> ”</w:t>
      </w:r>
      <w:r>
        <w:rPr>
          <w:rFonts w:cs="Arial"/>
          <w:szCs w:val="22"/>
        </w:rPr>
        <w:t>Parterne” og hver for sig ”Part(en)”</w:t>
      </w:r>
      <w:r w:rsidRPr="007F2FDE">
        <w:rPr>
          <w:rFonts w:cs="Arial"/>
          <w:szCs w:val="22"/>
        </w:rPr>
        <w:t>)</w:t>
      </w:r>
    </w:p>
    <w:p w14:paraId="5A6AC2B3" w14:textId="77777777" w:rsidR="00166889" w:rsidRPr="007F2FDE" w:rsidRDefault="00166889" w:rsidP="00166889">
      <w:pPr>
        <w:spacing w:line="240" w:lineRule="auto"/>
        <w:rPr>
          <w:rFonts w:cs="Arial"/>
          <w:szCs w:val="22"/>
        </w:rPr>
      </w:pPr>
    </w:p>
    <w:p w14:paraId="4CBC2691" w14:textId="77777777" w:rsidR="00166889" w:rsidRDefault="00166889" w:rsidP="00166889">
      <w:pPr>
        <w:spacing w:line="240" w:lineRule="auto"/>
        <w:ind w:right="22"/>
        <w:rPr>
          <w:rFonts w:cs="Arial"/>
          <w:szCs w:val="22"/>
        </w:rPr>
      </w:pPr>
      <w:r w:rsidRPr="007F2FDE">
        <w:rPr>
          <w:rFonts w:cs="Arial"/>
          <w:szCs w:val="22"/>
        </w:rPr>
        <w:t xml:space="preserve">er der indgået følgende </w:t>
      </w:r>
      <w:r>
        <w:rPr>
          <w:rFonts w:cs="Arial"/>
          <w:szCs w:val="22"/>
        </w:rPr>
        <w:t>konsulentaftale</w:t>
      </w:r>
      <w:r w:rsidRPr="007F2FDE">
        <w:rPr>
          <w:rFonts w:cs="Arial"/>
          <w:szCs w:val="22"/>
        </w:rPr>
        <w:t xml:space="preserve"> (herefter benævnt ”</w:t>
      </w:r>
      <w:r>
        <w:rPr>
          <w:rFonts w:cs="Arial"/>
          <w:szCs w:val="22"/>
        </w:rPr>
        <w:t>Aftalen</w:t>
      </w:r>
      <w:r w:rsidRPr="007F2FDE">
        <w:rPr>
          <w:rFonts w:cs="Arial"/>
          <w:szCs w:val="22"/>
        </w:rPr>
        <w:t xml:space="preserve">”) </w:t>
      </w:r>
      <w:r>
        <w:rPr>
          <w:rFonts w:cs="Arial"/>
          <w:szCs w:val="22"/>
        </w:rPr>
        <w:t>vedrørende</w:t>
      </w:r>
      <w:r w:rsidRPr="007F2FDE">
        <w:rPr>
          <w:rFonts w:cs="Arial"/>
          <w:szCs w:val="22"/>
        </w:rPr>
        <w:t xml:space="preserve"> </w:t>
      </w:r>
      <w:r>
        <w:rPr>
          <w:rFonts w:cs="Arial"/>
          <w:szCs w:val="22"/>
        </w:rPr>
        <w:t xml:space="preserve">konsulentens udførelse af konsulentydelser for Virksomheden. </w:t>
      </w:r>
    </w:p>
    <w:p w14:paraId="692064D6" w14:textId="77777777" w:rsidR="00166889" w:rsidRDefault="00166889" w:rsidP="00166889">
      <w:pPr>
        <w:spacing w:line="240" w:lineRule="auto"/>
        <w:ind w:right="22"/>
        <w:rPr>
          <w:rFonts w:cs="Arial"/>
          <w:szCs w:val="22"/>
        </w:rPr>
      </w:pPr>
    </w:p>
    <w:p w14:paraId="1AC94F9E" w14:textId="77777777" w:rsidR="00166889" w:rsidRPr="007960AF" w:rsidRDefault="00166889" w:rsidP="00166889">
      <w:pPr>
        <w:pStyle w:val="DKBOverskrift3"/>
        <w:spacing w:line="240" w:lineRule="auto"/>
        <w:ind w:right="22"/>
        <w:rPr>
          <w:rFonts w:cs="Arial"/>
          <w:szCs w:val="22"/>
        </w:rPr>
      </w:pPr>
      <w:bookmarkStart w:id="1" w:name="_Toc16597545"/>
      <w:r>
        <w:rPr>
          <w:rFonts w:cs="Arial"/>
          <w:szCs w:val="22"/>
        </w:rPr>
        <w:t>Baggrund</w:t>
      </w:r>
      <w:bookmarkEnd w:id="1"/>
    </w:p>
    <w:p w14:paraId="38002D20" w14:textId="77777777" w:rsidR="00166889" w:rsidRPr="004D3CE1" w:rsidRDefault="00166889" w:rsidP="00166889">
      <w:pPr>
        <w:pStyle w:val="DKBOpstilm1niveau4"/>
        <w:rPr>
          <w:rFonts w:cs="Arial"/>
          <w:szCs w:val="22"/>
        </w:rPr>
      </w:pPr>
      <w:r>
        <w:rPr>
          <w:rFonts w:cs="Arial"/>
          <w:szCs w:val="22"/>
        </w:rPr>
        <w:t xml:space="preserve">Virksomheden </w:t>
      </w:r>
      <w:r w:rsidRPr="004D3CE1">
        <w:rPr>
          <w:rFonts w:cs="Arial"/>
          <w:szCs w:val="22"/>
        </w:rPr>
        <w:t xml:space="preserve">beskæftiger sig </w:t>
      </w:r>
      <w:r>
        <w:rPr>
          <w:rFonts w:cs="Arial"/>
          <w:szCs w:val="22"/>
        </w:rPr>
        <w:t>med [indsæt beskrivelse] og</w:t>
      </w:r>
      <w:r w:rsidRPr="004D3CE1">
        <w:rPr>
          <w:rFonts w:cs="Arial"/>
          <w:szCs w:val="22"/>
        </w:rPr>
        <w:t xml:space="preserve"> har behov for konsulentydelser inden for [indsæt beskrivelse].</w:t>
      </w:r>
    </w:p>
    <w:p w14:paraId="79CFFE76" w14:textId="77777777" w:rsidR="00166889" w:rsidRPr="004D3CE1" w:rsidRDefault="00166889" w:rsidP="00166889">
      <w:pPr>
        <w:pStyle w:val="DKBOpstilm1niveau4"/>
        <w:rPr>
          <w:rFonts w:cs="Arial"/>
          <w:szCs w:val="22"/>
        </w:rPr>
      </w:pPr>
      <w:r w:rsidRPr="004D3CE1">
        <w:rPr>
          <w:rFonts w:cs="Arial"/>
          <w:szCs w:val="22"/>
        </w:rPr>
        <w:t>Konsulenten udfører konsulentydelser som selvstændig erhvervsdrivende og har ekspertise inden for [indsæt beskrivelse].</w:t>
      </w:r>
    </w:p>
    <w:p w14:paraId="3B61ECE7" w14:textId="77777777" w:rsidR="00166889" w:rsidRDefault="00166889" w:rsidP="00166889">
      <w:pPr>
        <w:pStyle w:val="DKBOpstilm1niveau4"/>
        <w:rPr>
          <w:rFonts w:cs="Arial"/>
          <w:szCs w:val="22"/>
        </w:rPr>
      </w:pPr>
      <w:r w:rsidRPr="004D3CE1">
        <w:rPr>
          <w:rFonts w:cs="Arial"/>
          <w:szCs w:val="22"/>
        </w:rPr>
        <w:t>Selskabet ønsker at engagere Konsulenten til at udføre konsulentydelser inden for Konsulentens ekspertiseområde, og Konsulenten ønsker at levere ydelserne til Selskabet.</w:t>
      </w:r>
    </w:p>
    <w:p w14:paraId="36CA3375" w14:textId="77777777" w:rsidR="00166889" w:rsidRDefault="00166889" w:rsidP="00166889">
      <w:pPr>
        <w:pStyle w:val="DKBOpstilm1niveau4"/>
        <w:rPr>
          <w:rFonts w:cs="Arial"/>
          <w:szCs w:val="22"/>
        </w:rPr>
      </w:pPr>
      <w:r w:rsidRPr="002F7CF5">
        <w:rPr>
          <w:rFonts w:cs="Arial"/>
          <w:szCs w:val="22"/>
        </w:rPr>
        <w:t>Aftalen udgør det samlede aftalegrundlag mellem Parterne og erstatter alle tidligere aftaler mellem Parterne.</w:t>
      </w:r>
    </w:p>
    <w:p w14:paraId="0624EBAB" w14:textId="77777777" w:rsidR="00166889" w:rsidRPr="006E65BA" w:rsidRDefault="00166889" w:rsidP="00166889">
      <w:pPr>
        <w:pStyle w:val="DKBOverskrift3"/>
        <w:spacing w:line="240" w:lineRule="auto"/>
        <w:ind w:right="22"/>
        <w:rPr>
          <w:rFonts w:cs="Arial"/>
          <w:szCs w:val="22"/>
        </w:rPr>
      </w:pPr>
      <w:bookmarkStart w:id="2" w:name="_Toc16597546"/>
      <w:r>
        <w:rPr>
          <w:rFonts w:cs="Arial"/>
          <w:szCs w:val="22"/>
        </w:rPr>
        <w:t>Konsulenten som selvstændig erhvervsdrivende</w:t>
      </w:r>
      <w:bookmarkEnd w:id="2"/>
    </w:p>
    <w:p w14:paraId="5171C2A1" w14:textId="77777777" w:rsidR="00166889" w:rsidRDefault="00166889" w:rsidP="00166889">
      <w:pPr>
        <w:pStyle w:val="DKBOpstilm1niveau4"/>
        <w:rPr>
          <w:rFonts w:cs="Arial"/>
          <w:szCs w:val="22"/>
        </w:rPr>
      </w:pPr>
      <w:r w:rsidRPr="006E65BA">
        <w:rPr>
          <w:rFonts w:cs="Arial"/>
          <w:szCs w:val="22"/>
        </w:rPr>
        <w:t>Konsulenten udfører sine konsulentydelser under Aftalen som selvstændig erhvervsdrivende, og Aftalen skaber således ikke noget arbejdsgiver-/arbejdstagerforhold mellem Konsulenten og Virksomheden.</w:t>
      </w:r>
      <w:r>
        <w:rPr>
          <w:rFonts w:cs="Arial"/>
          <w:szCs w:val="22"/>
        </w:rPr>
        <w:t xml:space="preserve"> Konsulentens ejere og ansatte kan derfor ikke betragtes som Virksomhedens ansatte i nogen henseende. </w:t>
      </w:r>
    </w:p>
    <w:p w14:paraId="14448D95" w14:textId="77777777" w:rsidR="00166889" w:rsidRPr="006E65BA" w:rsidRDefault="00166889" w:rsidP="00166889">
      <w:pPr>
        <w:pStyle w:val="DKBOpstilm1niveau4"/>
        <w:rPr>
          <w:rFonts w:cs="Arial"/>
          <w:szCs w:val="22"/>
        </w:rPr>
      </w:pPr>
      <w:r>
        <w:rPr>
          <w:rFonts w:cs="Arial"/>
          <w:szCs w:val="22"/>
        </w:rPr>
        <w:t xml:space="preserve">[Eventuel bestemmelse: </w:t>
      </w:r>
      <w:r w:rsidRPr="006E65BA">
        <w:rPr>
          <w:rFonts w:cs="Arial"/>
          <w:szCs w:val="22"/>
        </w:rPr>
        <w:t xml:space="preserve"> </w:t>
      </w:r>
      <w:r>
        <w:rPr>
          <w:rFonts w:cs="Arial"/>
          <w:szCs w:val="22"/>
        </w:rPr>
        <w:t xml:space="preserve">For at undgå enhver tvivl om Konsulentens ultimative ejers status som selvstændig erhvervsdrivende, indhenter Konsulenten et bindende svar hos skattemyndighederne om, hvorvidt Konsulentens ultimative ejer skal anses som lønmodtager eller selvstændig erhvervsdrivende. Konsulenten afholder omkostningerne </w:t>
      </w:r>
      <w:r>
        <w:rPr>
          <w:rFonts w:cs="Arial"/>
          <w:szCs w:val="22"/>
        </w:rPr>
        <w:lastRenderedPageBreak/>
        <w:t xml:space="preserve">forbundet med indhentelsen af det bindende svar, og anmodningen skal være sendt til skattemyndighederne senest 14 dage efter indgåelse af denne Aftale.] </w:t>
      </w:r>
    </w:p>
    <w:p w14:paraId="24F8409B" w14:textId="77777777" w:rsidR="00166889" w:rsidRDefault="00166889" w:rsidP="00166889">
      <w:pPr>
        <w:pStyle w:val="DKBOpstilm1niveau4"/>
        <w:rPr>
          <w:rFonts w:cs="Arial"/>
          <w:szCs w:val="22"/>
        </w:rPr>
      </w:pPr>
      <w:r w:rsidRPr="00AB0FA0">
        <w:rPr>
          <w:rFonts w:cs="Arial"/>
          <w:szCs w:val="22"/>
        </w:rPr>
        <w:t>Konsulenten er ikke berettiget til at indgå bindende aftaler på Virksomhedens vegne eller på anden måde forpligte Virksomheden, medmindre dette er skriftligt godkendt af Virksomheden.</w:t>
      </w:r>
    </w:p>
    <w:p w14:paraId="62D34BFB" w14:textId="77777777" w:rsidR="00166889" w:rsidRPr="007960AF" w:rsidRDefault="00166889" w:rsidP="00166889">
      <w:pPr>
        <w:pStyle w:val="DKBOverskrift3"/>
        <w:spacing w:line="240" w:lineRule="auto"/>
        <w:ind w:right="22"/>
        <w:rPr>
          <w:rFonts w:cs="Arial"/>
          <w:szCs w:val="22"/>
        </w:rPr>
      </w:pPr>
      <w:bookmarkStart w:id="3" w:name="_Toc16597547"/>
      <w:r>
        <w:rPr>
          <w:rFonts w:cs="Arial"/>
          <w:szCs w:val="22"/>
        </w:rPr>
        <w:t>Konsulentydelserne</w:t>
      </w:r>
      <w:bookmarkEnd w:id="3"/>
    </w:p>
    <w:p w14:paraId="5F16B592" w14:textId="77777777" w:rsidR="00166889" w:rsidRDefault="00166889" w:rsidP="00166889">
      <w:pPr>
        <w:pStyle w:val="DKBOpstilm1niveau4"/>
        <w:rPr>
          <w:rFonts w:cs="Arial"/>
          <w:szCs w:val="22"/>
        </w:rPr>
      </w:pPr>
      <w:r w:rsidRPr="00E4341B">
        <w:rPr>
          <w:rFonts w:cs="Arial"/>
          <w:szCs w:val="22"/>
        </w:rPr>
        <w:t xml:space="preserve">Konsulenten skal udføre </w:t>
      </w:r>
      <w:r>
        <w:rPr>
          <w:rFonts w:cs="Arial"/>
          <w:szCs w:val="22"/>
        </w:rPr>
        <w:t>følgende konsulentydelser for [Virksomheden/Virksomhedens kunder]:</w:t>
      </w:r>
    </w:p>
    <w:p w14:paraId="054096A2" w14:textId="77777777" w:rsidR="00166889" w:rsidRDefault="00166889" w:rsidP="00166889">
      <w:pPr>
        <w:pStyle w:val="DKBOpstilm1niveau4"/>
      </w:pPr>
      <w:r>
        <w:t xml:space="preserve">[Beskrivelse af de konsulentydelser, som Konsulenten skal udføre under Aftalen]. </w:t>
      </w:r>
    </w:p>
    <w:p w14:paraId="19DF6A3E" w14:textId="77777777" w:rsidR="00166889" w:rsidRDefault="00166889" w:rsidP="00166889">
      <w:pPr>
        <w:pStyle w:val="DKBOpstilm1niveau4"/>
      </w:pPr>
      <w:r>
        <w:t xml:space="preserve">[Fortsat beskrivelse af de konsulentydelser, som Konsulenten skal udføre under Aftalen]. </w:t>
      </w:r>
    </w:p>
    <w:p w14:paraId="2AFB9881" w14:textId="77777777" w:rsidR="00166889" w:rsidRPr="00CD432B" w:rsidRDefault="00166889" w:rsidP="00166889">
      <w:pPr>
        <w:pStyle w:val="DKBOverskrift3"/>
        <w:spacing w:line="240" w:lineRule="auto"/>
        <w:ind w:right="22"/>
        <w:rPr>
          <w:rFonts w:cs="Arial"/>
          <w:szCs w:val="22"/>
        </w:rPr>
      </w:pPr>
      <w:bookmarkStart w:id="4" w:name="_Ref13218668"/>
      <w:bookmarkStart w:id="5" w:name="_Toc16597548"/>
      <w:r>
        <w:rPr>
          <w:rFonts w:cs="Arial"/>
          <w:szCs w:val="22"/>
        </w:rPr>
        <w:t>Konsulentens rettigheder og forpligtelser</w:t>
      </w:r>
      <w:bookmarkEnd w:id="4"/>
      <w:bookmarkEnd w:id="5"/>
    </w:p>
    <w:p w14:paraId="11164763" w14:textId="77777777" w:rsidR="00166889" w:rsidRPr="00E4341B" w:rsidRDefault="00166889" w:rsidP="00166889">
      <w:pPr>
        <w:pStyle w:val="DKBOpstilm1niveau4"/>
        <w:rPr>
          <w:rFonts w:cs="Arial"/>
          <w:szCs w:val="22"/>
        </w:rPr>
      </w:pPr>
      <w:r w:rsidRPr="00E4341B">
        <w:rPr>
          <w:rFonts w:cs="Arial"/>
          <w:szCs w:val="22"/>
        </w:rPr>
        <w:t xml:space="preserve">Konsulenten skal udføre konsulentydelserne i henhold til denne Aftale med tilhørende bilag på den aftalte tid, på en fagmæssigt korrekt måde og med den kvalitet, som kan forventes af en konsulent med den baggrund og erfaring, </w:t>
      </w:r>
      <w:r>
        <w:rPr>
          <w:rFonts w:cs="Arial"/>
          <w:szCs w:val="22"/>
        </w:rPr>
        <w:t xml:space="preserve">som </w:t>
      </w:r>
      <w:r w:rsidRPr="00E4341B">
        <w:rPr>
          <w:rFonts w:cs="Arial"/>
          <w:szCs w:val="22"/>
        </w:rPr>
        <w:t xml:space="preserve">Konsulenten har tilkendegivet at besidde. </w:t>
      </w:r>
    </w:p>
    <w:p w14:paraId="1EBD4F1F" w14:textId="77777777" w:rsidR="00166889" w:rsidRDefault="00166889" w:rsidP="00166889">
      <w:pPr>
        <w:pStyle w:val="DKBOpstilm1niveau4"/>
        <w:rPr>
          <w:rFonts w:cs="Arial"/>
          <w:szCs w:val="22"/>
        </w:rPr>
      </w:pPr>
      <w:r w:rsidRPr="006409F0">
        <w:rPr>
          <w:rFonts w:cs="Arial"/>
          <w:szCs w:val="22"/>
        </w:rPr>
        <w:t xml:space="preserve">Konsulentydelserne </w:t>
      </w:r>
      <w:r>
        <w:rPr>
          <w:rFonts w:cs="Arial"/>
          <w:szCs w:val="22"/>
        </w:rPr>
        <w:t xml:space="preserve">skal </w:t>
      </w:r>
      <w:r w:rsidRPr="006409F0">
        <w:rPr>
          <w:rFonts w:cs="Arial"/>
          <w:szCs w:val="22"/>
        </w:rPr>
        <w:t>planlægges og tilrettelæg</w:t>
      </w:r>
      <w:r>
        <w:rPr>
          <w:rFonts w:cs="Arial"/>
          <w:szCs w:val="22"/>
        </w:rPr>
        <w:t>g</w:t>
      </w:r>
      <w:r w:rsidRPr="006409F0">
        <w:rPr>
          <w:rFonts w:cs="Arial"/>
          <w:szCs w:val="22"/>
        </w:rPr>
        <w:t>es af Konsulenten inden for nærværende Aftale. Konsulenten fastlægge</w:t>
      </w:r>
      <w:r>
        <w:rPr>
          <w:rFonts w:cs="Arial"/>
          <w:szCs w:val="22"/>
        </w:rPr>
        <w:t>r</w:t>
      </w:r>
      <w:r w:rsidRPr="006409F0">
        <w:rPr>
          <w:rFonts w:cs="Arial"/>
          <w:szCs w:val="22"/>
        </w:rPr>
        <w:t xml:space="preserve"> således arbejdstiden [og stedet for udførelsen af arbejdet] under hensyntagen til konsulentydelsernes art og omfang samt Virksomhedens behov</w:t>
      </w:r>
      <w:r>
        <w:rPr>
          <w:rFonts w:cs="Arial"/>
          <w:szCs w:val="22"/>
        </w:rPr>
        <w:t xml:space="preserve">. </w:t>
      </w:r>
    </w:p>
    <w:p w14:paraId="5F912DE7" w14:textId="77777777" w:rsidR="00166889" w:rsidRPr="006409F0" w:rsidRDefault="00166889" w:rsidP="00166889">
      <w:pPr>
        <w:pStyle w:val="DKBOpstilm1niveau4"/>
        <w:rPr>
          <w:rFonts w:cs="Arial"/>
          <w:szCs w:val="22"/>
        </w:rPr>
      </w:pPr>
      <w:r>
        <w:rPr>
          <w:rFonts w:cs="Arial"/>
          <w:szCs w:val="22"/>
        </w:rPr>
        <w:t xml:space="preserve">Konsulenten skal i videst muligt omfang tilrettelægge udførelsen af konsulentydelserne således, at ferie og andet fravær hos Konsulenten ikke forhindrer opfyldelsen af Aftalen. Konsulenten er således forpligtet til så tidligt som muligt at oplyse om de perioder, hvor udførelsen af konsulentydelserne ikke er mulig, grundet ferie eller andet fravær. </w:t>
      </w:r>
      <w:r w:rsidRPr="006409F0">
        <w:rPr>
          <w:rFonts w:cs="Arial"/>
          <w:szCs w:val="22"/>
        </w:rPr>
        <w:t xml:space="preserve">  </w:t>
      </w:r>
    </w:p>
    <w:p w14:paraId="5F9AE85C" w14:textId="77777777" w:rsidR="00166889" w:rsidRDefault="00166889" w:rsidP="00166889">
      <w:pPr>
        <w:pStyle w:val="DKBOpstilm1niveau4"/>
        <w:rPr>
          <w:rFonts w:cs="Arial"/>
          <w:szCs w:val="22"/>
        </w:rPr>
      </w:pPr>
      <w:r w:rsidRPr="006409F0">
        <w:rPr>
          <w:rFonts w:cs="Arial"/>
          <w:szCs w:val="22"/>
        </w:rPr>
        <w:t>Konsulenten kan frit vælge</w:t>
      </w:r>
      <w:r>
        <w:rPr>
          <w:rFonts w:cs="Arial"/>
          <w:szCs w:val="22"/>
        </w:rPr>
        <w:t>,</w:t>
      </w:r>
      <w:r w:rsidRPr="006409F0">
        <w:rPr>
          <w:rFonts w:cs="Arial"/>
          <w:szCs w:val="22"/>
        </w:rPr>
        <w:t xml:space="preserve"> hvilke personer der skal forestå den praktiske udførelse af arbejdet under forudsætning af, at den pågældende person er kvalificeret til at levere konsulentydelsen.</w:t>
      </w:r>
    </w:p>
    <w:p w14:paraId="54D0EB69" w14:textId="77777777" w:rsidR="00166889" w:rsidRDefault="00166889" w:rsidP="00166889">
      <w:pPr>
        <w:pStyle w:val="DKBOpstilm1niveau4"/>
        <w:numPr>
          <w:ilvl w:val="0"/>
          <w:numId w:val="0"/>
        </w:numPr>
        <w:ind w:left="851"/>
        <w:rPr>
          <w:rFonts w:cs="Arial"/>
          <w:szCs w:val="22"/>
        </w:rPr>
      </w:pPr>
      <w:r w:rsidRPr="00820673">
        <w:rPr>
          <w:rFonts w:cs="Arial"/>
          <w:szCs w:val="22"/>
        </w:rPr>
        <w:t>Alternativ</w:t>
      </w:r>
      <w:r>
        <w:rPr>
          <w:rFonts w:cs="Arial"/>
          <w:szCs w:val="22"/>
        </w:rPr>
        <w:t xml:space="preserve">: </w:t>
      </w:r>
      <w:r w:rsidRPr="00820673">
        <w:rPr>
          <w:rFonts w:cs="Arial"/>
          <w:szCs w:val="22"/>
        </w:rPr>
        <w:t>[</w:t>
      </w:r>
      <w:r>
        <w:rPr>
          <w:rFonts w:cs="Arial"/>
          <w:szCs w:val="22"/>
        </w:rPr>
        <w:t>Det er af væsentlig betydning for Virksomheden, at konsulentydelserne udføres af [</w:t>
      </w:r>
      <w:r w:rsidRPr="00820673">
        <w:rPr>
          <w:rFonts w:cs="Arial"/>
          <w:szCs w:val="22"/>
        </w:rPr>
        <w:t>Konsulenten</w:t>
      </w:r>
      <w:r>
        <w:rPr>
          <w:rFonts w:cs="Arial"/>
          <w:szCs w:val="22"/>
        </w:rPr>
        <w:t>/Konsulentens ultimative ejer], idet kvaliteten af konsulentydelserne er afhængig af [</w:t>
      </w:r>
      <w:r w:rsidRPr="00820673">
        <w:rPr>
          <w:rFonts w:cs="Arial"/>
          <w:szCs w:val="22"/>
        </w:rPr>
        <w:t>Konsulenten</w:t>
      </w:r>
      <w:r>
        <w:rPr>
          <w:rFonts w:cs="Arial"/>
          <w:szCs w:val="22"/>
        </w:rPr>
        <w:t xml:space="preserve">s/Konsulentens ultimative ejers] person og særlige kvalifikationer. </w:t>
      </w:r>
      <w:r w:rsidRPr="00D27AC8">
        <w:rPr>
          <w:rFonts w:cs="Arial"/>
          <w:szCs w:val="22"/>
        </w:rPr>
        <w:t xml:space="preserve">Konsulenten må derfor ikke overdrage Aftalen eller nogen </w:t>
      </w:r>
      <w:r w:rsidRPr="00D27AC8">
        <w:rPr>
          <w:rFonts w:cs="Arial"/>
          <w:szCs w:val="22"/>
        </w:rPr>
        <w:lastRenderedPageBreak/>
        <w:t xml:space="preserve">rettighed eller forpligtelse under Aftalen uden </w:t>
      </w:r>
      <w:r>
        <w:rPr>
          <w:rFonts w:cs="Arial"/>
          <w:szCs w:val="22"/>
        </w:rPr>
        <w:t>Virksomhedens</w:t>
      </w:r>
      <w:r w:rsidRPr="00D27AC8">
        <w:rPr>
          <w:rFonts w:cs="Arial"/>
          <w:szCs w:val="22"/>
        </w:rPr>
        <w:t xml:space="preserve"> forudgående skriftlige samtykke.</w:t>
      </w:r>
      <w:r>
        <w:rPr>
          <w:rFonts w:cs="Arial"/>
          <w:szCs w:val="22"/>
        </w:rPr>
        <w:t xml:space="preserve">] </w:t>
      </w:r>
    </w:p>
    <w:p w14:paraId="6DE3FAC0" w14:textId="77777777" w:rsidR="00166889" w:rsidRPr="00B459F3" w:rsidRDefault="00166889" w:rsidP="00166889">
      <w:pPr>
        <w:pStyle w:val="DKBOpstilm1niveau4"/>
        <w:rPr>
          <w:rFonts w:cs="Arial"/>
          <w:szCs w:val="22"/>
        </w:rPr>
      </w:pPr>
      <w:r w:rsidRPr="00B459F3">
        <w:rPr>
          <w:rFonts w:cs="Arial"/>
          <w:szCs w:val="22"/>
        </w:rPr>
        <w:t xml:space="preserve">Konsulenten skal på </w:t>
      </w:r>
      <w:r>
        <w:rPr>
          <w:rFonts w:cs="Arial"/>
          <w:szCs w:val="22"/>
        </w:rPr>
        <w:t>[</w:t>
      </w:r>
      <w:r w:rsidRPr="00B459F3">
        <w:rPr>
          <w:rFonts w:cs="Arial"/>
          <w:szCs w:val="22"/>
        </w:rPr>
        <w:t>ugentlig</w:t>
      </w:r>
      <w:r>
        <w:rPr>
          <w:rFonts w:cs="Arial"/>
          <w:szCs w:val="22"/>
        </w:rPr>
        <w:t>/måneds]</w:t>
      </w:r>
      <w:r w:rsidRPr="00B459F3">
        <w:rPr>
          <w:rFonts w:cs="Arial"/>
          <w:szCs w:val="22"/>
        </w:rPr>
        <w:t xml:space="preserve"> basis meddele Virksomheden om omfanget af afholdte timer.</w:t>
      </w:r>
    </w:p>
    <w:p w14:paraId="5E178F42" w14:textId="77777777" w:rsidR="00166889" w:rsidRPr="00E4341B" w:rsidRDefault="00166889" w:rsidP="00166889">
      <w:pPr>
        <w:pStyle w:val="DKBOpstilm1niveau4"/>
        <w:rPr>
          <w:rFonts w:cs="Arial"/>
          <w:szCs w:val="22"/>
        </w:rPr>
      </w:pPr>
      <w:r w:rsidRPr="00E4341B">
        <w:rPr>
          <w:rFonts w:cs="Arial"/>
          <w:szCs w:val="22"/>
        </w:rPr>
        <w:t xml:space="preserve">Det påhviler Konsulenten at overholde alle relevante love, regler og bekendtgørelser under leveringen af konsulentydelserne. </w:t>
      </w:r>
    </w:p>
    <w:p w14:paraId="48DFCC64" w14:textId="77777777" w:rsidR="00166889" w:rsidRPr="006409F0" w:rsidRDefault="00166889" w:rsidP="00166889">
      <w:pPr>
        <w:pStyle w:val="DKBOpstilm1niveau4"/>
        <w:rPr>
          <w:rFonts w:cs="Arial"/>
          <w:szCs w:val="22"/>
        </w:rPr>
      </w:pPr>
      <w:r>
        <w:rPr>
          <w:rFonts w:cs="Arial"/>
          <w:szCs w:val="22"/>
        </w:rPr>
        <w:t>[</w:t>
      </w:r>
      <w:r w:rsidRPr="006409F0">
        <w:rPr>
          <w:rFonts w:cs="Arial"/>
          <w:szCs w:val="22"/>
        </w:rPr>
        <w:t>Igennem Aftalens løbetid påhviler det Konsulenten at optræde loyalt over</w:t>
      </w:r>
      <w:r>
        <w:rPr>
          <w:rFonts w:cs="Arial"/>
          <w:szCs w:val="22"/>
        </w:rPr>
        <w:t xml:space="preserve"> </w:t>
      </w:r>
      <w:r w:rsidRPr="006409F0">
        <w:rPr>
          <w:rFonts w:cs="Arial"/>
          <w:szCs w:val="22"/>
        </w:rPr>
        <w:t>for Virksomheden samt at varetage Virksomhedens interesser</w:t>
      </w:r>
      <w:r>
        <w:rPr>
          <w:rFonts w:cs="Arial"/>
          <w:szCs w:val="22"/>
        </w:rPr>
        <w:t xml:space="preserve"> under udførelsen af konsulentydelserne</w:t>
      </w:r>
      <w:r w:rsidRPr="006409F0">
        <w:rPr>
          <w:rFonts w:cs="Arial"/>
          <w:szCs w:val="22"/>
        </w:rPr>
        <w:t>.</w:t>
      </w:r>
      <w:r>
        <w:rPr>
          <w:rFonts w:cs="Arial"/>
          <w:szCs w:val="22"/>
        </w:rPr>
        <w:t>]</w:t>
      </w:r>
    </w:p>
    <w:p w14:paraId="4CB0E401" w14:textId="77777777" w:rsidR="00166889" w:rsidRPr="00820673" w:rsidRDefault="00166889" w:rsidP="00166889">
      <w:pPr>
        <w:pStyle w:val="DKBOpstilm1niveau4"/>
        <w:rPr>
          <w:rFonts w:cs="Arial"/>
          <w:szCs w:val="22"/>
        </w:rPr>
      </w:pPr>
      <w:r w:rsidRPr="00820673">
        <w:rPr>
          <w:rFonts w:cs="Arial"/>
          <w:szCs w:val="22"/>
        </w:rPr>
        <w:t xml:space="preserve">Nærværende Aftale begrænser ikke Konsulentens adgang til at udføre arbejde for andre under Aftalens løbetid. </w:t>
      </w:r>
      <w:r>
        <w:rPr>
          <w:rFonts w:cs="Arial"/>
          <w:szCs w:val="22"/>
        </w:rPr>
        <w:t xml:space="preserve">For en god ordens skyld gør vi i denne forbindelse opmærksom på Konsulentens tavshedspligt indeholdt i nærværende Aftales punkt </w:t>
      </w:r>
      <w:r>
        <w:rPr>
          <w:rFonts w:cs="Arial"/>
          <w:szCs w:val="22"/>
        </w:rPr>
        <w:fldChar w:fldCharType="begin"/>
      </w:r>
      <w:r>
        <w:rPr>
          <w:rFonts w:cs="Arial"/>
          <w:szCs w:val="22"/>
        </w:rPr>
        <w:instrText xml:space="preserve"> REF _Ref13218568 \r \h </w:instrText>
      </w:r>
      <w:r>
        <w:rPr>
          <w:rFonts w:cs="Arial"/>
          <w:szCs w:val="22"/>
        </w:rPr>
      </w:r>
      <w:r>
        <w:rPr>
          <w:rFonts w:cs="Arial"/>
          <w:szCs w:val="22"/>
        </w:rPr>
        <w:fldChar w:fldCharType="separate"/>
      </w:r>
      <w:r>
        <w:rPr>
          <w:rFonts w:cs="Arial"/>
          <w:szCs w:val="22"/>
        </w:rPr>
        <w:t>10</w:t>
      </w:r>
      <w:r>
        <w:rPr>
          <w:rFonts w:cs="Arial"/>
          <w:szCs w:val="22"/>
        </w:rPr>
        <w:fldChar w:fldCharType="end"/>
      </w:r>
      <w:r>
        <w:rPr>
          <w:rFonts w:cs="Arial"/>
          <w:szCs w:val="22"/>
        </w:rPr>
        <w:t xml:space="preserve">. </w:t>
      </w:r>
    </w:p>
    <w:p w14:paraId="3927E5BC" w14:textId="77777777" w:rsidR="00166889" w:rsidRDefault="00166889" w:rsidP="00166889">
      <w:pPr>
        <w:pStyle w:val="DKBOpstilm1niveau4"/>
        <w:numPr>
          <w:ilvl w:val="0"/>
          <w:numId w:val="0"/>
        </w:numPr>
        <w:ind w:left="851"/>
        <w:rPr>
          <w:rFonts w:cs="Arial"/>
          <w:szCs w:val="22"/>
        </w:rPr>
      </w:pPr>
      <w:r w:rsidRPr="00820673">
        <w:rPr>
          <w:rFonts w:cs="Arial"/>
          <w:szCs w:val="22"/>
        </w:rPr>
        <w:t xml:space="preserve">Alternativ: [Konsulenten </w:t>
      </w:r>
      <w:r>
        <w:rPr>
          <w:rFonts w:cs="Arial"/>
          <w:szCs w:val="22"/>
        </w:rPr>
        <w:t>må</w:t>
      </w:r>
      <w:r w:rsidRPr="00820673">
        <w:rPr>
          <w:rFonts w:cs="Arial"/>
          <w:szCs w:val="22"/>
        </w:rPr>
        <w:t xml:space="preserve"> i nærværende Aftale</w:t>
      </w:r>
      <w:r>
        <w:rPr>
          <w:rFonts w:cs="Arial"/>
          <w:szCs w:val="22"/>
        </w:rPr>
        <w:t>s</w:t>
      </w:r>
      <w:r w:rsidRPr="00820673">
        <w:rPr>
          <w:rFonts w:cs="Arial"/>
          <w:szCs w:val="22"/>
        </w:rPr>
        <w:t xml:space="preserve"> løbetid </w:t>
      </w:r>
      <w:r>
        <w:rPr>
          <w:rFonts w:cs="Arial"/>
          <w:szCs w:val="22"/>
        </w:rPr>
        <w:t>ikke</w:t>
      </w:r>
      <w:r w:rsidRPr="00820673">
        <w:rPr>
          <w:rFonts w:cs="Arial"/>
          <w:szCs w:val="22"/>
        </w:rPr>
        <w:t xml:space="preserve"> udføre konsulentydelser</w:t>
      </w:r>
      <w:r>
        <w:rPr>
          <w:rFonts w:cs="Arial"/>
          <w:szCs w:val="22"/>
        </w:rPr>
        <w:t xml:space="preserve"> </w:t>
      </w:r>
      <w:r w:rsidRPr="00820673">
        <w:rPr>
          <w:rFonts w:cs="Arial"/>
          <w:szCs w:val="22"/>
        </w:rPr>
        <w:t>eller tage ansættelse i konkurrerende virksomheder</w:t>
      </w:r>
      <w:r>
        <w:rPr>
          <w:rFonts w:cs="Arial"/>
          <w:szCs w:val="22"/>
        </w:rPr>
        <w:t xml:space="preserve">. </w:t>
      </w:r>
      <w:r w:rsidRPr="00820673">
        <w:rPr>
          <w:rFonts w:cs="Arial"/>
          <w:szCs w:val="22"/>
        </w:rPr>
        <w:t xml:space="preserve">Nærværende Aftale begrænser </w:t>
      </w:r>
      <w:r>
        <w:rPr>
          <w:rFonts w:cs="Arial"/>
          <w:szCs w:val="22"/>
        </w:rPr>
        <w:t xml:space="preserve">således </w:t>
      </w:r>
      <w:r w:rsidRPr="00820673">
        <w:rPr>
          <w:rFonts w:cs="Arial"/>
          <w:szCs w:val="22"/>
        </w:rPr>
        <w:t xml:space="preserve">ikke Konsulentens </w:t>
      </w:r>
      <w:r>
        <w:rPr>
          <w:rFonts w:cs="Arial"/>
          <w:szCs w:val="22"/>
        </w:rPr>
        <w:t>mulighed for</w:t>
      </w:r>
      <w:r w:rsidRPr="00820673">
        <w:rPr>
          <w:rFonts w:cs="Arial"/>
          <w:szCs w:val="22"/>
        </w:rPr>
        <w:t xml:space="preserve"> at udføre arbejde for andre </w:t>
      </w:r>
      <w:r>
        <w:rPr>
          <w:rFonts w:cs="Arial"/>
          <w:szCs w:val="22"/>
        </w:rPr>
        <w:t xml:space="preserve">ikke-konkurrerende virksomheder </w:t>
      </w:r>
      <w:r w:rsidRPr="00820673">
        <w:rPr>
          <w:rFonts w:cs="Arial"/>
          <w:szCs w:val="22"/>
        </w:rPr>
        <w:t xml:space="preserve">under Aftalens løbetid. </w:t>
      </w:r>
      <w:r>
        <w:rPr>
          <w:rFonts w:cs="Arial"/>
          <w:szCs w:val="22"/>
        </w:rPr>
        <w:t xml:space="preserve">For en god ordens skyld gør vi i denne forbindelse opmærksom på Konsulentens tavshedspligt indeholdt i nærværende Aftales punkt </w:t>
      </w:r>
      <w:r>
        <w:rPr>
          <w:rFonts w:cs="Arial"/>
          <w:szCs w:val="22"/>
        </w:rPr>
        <w:fldChar w:fldCharType="begin"/>
      </w:r>
      <w:r>
        <w:rPr>
          <w:rFonts w:cs="Arial"/>
          <w:szCs w:val="22"/>
        </w:rPr>
        <w:instrText xml:space="preserve"> REF _Ref13218568 \r \h </w:instrText>
      </w:r>
      <w:r>
        <w:rPr>
          <w:rFonts w:cs="Arial"/>
          <w:szCs w:val="22"/>
        </w:rPr>
      </w:r>
      <w:r>
        <w:rPr>
          <w:rFonts w:cs="Arial"/>
          <w:szCs w:val="22"/>
        </w:rPr>
        <w:fldChar w:fldCharType="separate"/>
      </w:r>
      <w:r>
        <w:rPr>
          <w:rFonts w:cs="Arial"/>
          <w:szCs w:val="22"/>
        </w:rPr>
        <w:t>10</w:t>
      </w:r>
      <w:r>
        <w:rPr>
          <w:rFonts w:cs="Arial"/>
          <w:szCs w:val="22"/>
        </w:rPr>
        <w:fldChar w:fldCharType="end"/>
      </w:r>
      <w:r w:rsidRPr="00820673">
        <w:rPr>
          <w:rFonts w:cs="Arial"/>
          <w:szCs w:val="22"/>
        </w:rPr>
        <w:t xml:space="preserve">].  </w:t>
      </w:r>
    </w:p>
    <w:p w14:paraId="4AA5424D" w14:textId="77777777" w:rsidR="00166889" w:rsidRPr="00CD432B" w:rsidRDefault="00166889" w:rsidP="00166889">
      <w:pPr>
        <w:pStyle w:val="DKBOverskrift3"/>
        <w:spacing w:line="240" w:lineRule="auto"/>
        <w:ind w:right="22"/>
        <w:rPr>
          <w:rFonts w:cs="Arial"/>
          <w:szCs w:val="22"/>
        </w:rPr>
      </w:pPr>
      <w:bookmarkStart w:id="6" w:name="_Ref13219110"/>
      <w:bookmarkStart w:id="7" w:name="_Toc16597549"/>
      <w:r>
        <w:rPr>
          <w:rFonts w:cs="Arial"/>
          <w:szCs w:val="22"/>
        </w:rPr>
        <w:t>Virksomhedens forpligtelser</w:t>
      </w:r>
      <w:bookmarkEnd w:id="6"/>
      <w:bookmarkEnd w:id="7"/>
    </w:p>
    <w:p w14:paraId="40ED581E" w14:textId="77777777" w:rsidR="00166889" w:rsidRDefault="00166889" w:rsidP="00166889">
      <w:pPr>
        <w:pStyle w:val="DKBOpstilm1niveau4"/>
        <w:rPr>
          <w:rFonts w:cs="Arial"/>
          <w:szCs w:val="22"/>
        </w:rPr>
      </w:pPr>
      <w:r>
        <w:rPr>
          <w:rFonts w:cs="Arial"/>
          <w:szCs w:val="22"/>
        </w:rPr>
        <w:t xml:space="preserve">Virksomheden skal betale Konsulentens honorar i henhold til punkt </w:t>
      </w:r>
      <w:r>
        <w:rPr>
          <w:rFonts w:cs="Arial"/>
          <w:szCs w:val="22"/>
        </w:rPr>
        <w:fldChar w:fldCharType="begin"/>
      </w:r>
      <w:r>
        <w:rPr>
          <w:rFonts w:cs="Arial"/>
          <w:szCs w:val="22"/>
        </w:rPr>
        <w:instrText xml:space="preserve"> REF _Ref14685494 \r \h </w:instrText>
      </w:r>
      <w:r>
        <w:rPr>
          <w:rFonts w:cs="Arial"/>
          <w:szCs w:val="22"/>
        </w:rPr>
      </w:r>
      <w:r>
        <w:rPr>
          <w:rFonts w:cs="Arial"/>
          <w:szCs w:val="22"/>
        </w:rPr>
        <w:fldChar w:fldCharType="separate"/>
      </w:r>
      <w:r>
        <w:rPr>
          <w:rFonts w:cs="Arial"/>
          <w:szCs w:val="22"/>
        </w:rPr>
        <w:t>7</w:t>
      </w:r>
      <w:r>
        <w:rPr>
          <w:rFonts w:cs="Arial"/>
          <w:szCs w:val="22"/>
        </w:rPr>
        <w:fldChar w:fldCharType="end"/>
      </w:r>
      <w:r>
        <w:rPr>
          <w:rFonts w:cs="Arial"/>
          <w:szCs w:val="22"/>
        </w:rPr>
        <w:t xml:space="preserve">.  </w:t>
      </w:r>
    </w:p>
    <w:p w14:paraId="6C5A5010" w14:textId="77777777" w:rsidR="00166889" w:rsidRPr="004D198F" w:rsidRDefault="00166889" w:rsidP="00166889">
      <w:pPr>
        <w:pStyle w:val="DKBOpstilm1niveau4"/>
        <w:rPr>
          <w:rFonts w:cs="Arial"/>
          <w:szCs w:val="22"/>
        </w:rPr>
      </w:pPr>
      <w:r>
        <w:rPr>
          <w:rFonts w:cs="Arial"/>
          <w:szCs w:val="22"/>
        </w:rPr>
        <w:t>Virksomheden</w:t>
      </w:r>
      <w:r w:rsidRPr="004D198F">
        <w:rPr>
          <w:rFonts w:cs="Arial"/>
          <w:szCs w:val="22"/>
        </w:rPr>
        <w:t xml:space="preserve"> skal give Konsulenten adgang til oplysninger, personale, kontorfaciliteter m.v. i det omfang, det rimeligvis er nødvendigt for, at Konsulenten kan udføre konsulentydelserne.</w:t>
      </w:r>
    </w:p>
    <w:p w14:paraId="5FBE557F" w14:textId="04158514" w:rsidR="00166889" w:rsidRPr="00163968" w:rsidRDefault="00166889" w:rsidP="00166889">
      <w:pPr>
        <w:pStyle w:val="DKBOpstilm1niveau4"/>
        <w:rPr>
          <w:rFonts w:cs="Arial"/>
          <w:szCs w:val="22"/>
        </w:rPr>
      </w:pPr>
      <w:r>
        <w:rPr>
          <w:rFonts w:cs="Arial"/>
          <w:szCs w:val="22"/>
        </w:rPr>
        <w:t>[Eventuelt: Virksomheden</w:t>
      </w:r>
      <w:r w:rsidRPr="004D198F">
        <w:rPr>
          <w:rFonts w:cs="Arial"/>
          <w:szCs w:val="22"/>
        </w:rPr>
        <w:t xml:space="preserve"> </w:t>
      </w:r>
      <w:r>
        <w:rPr>
          <w:rFonts w:cs="Arial"/>
          <w:szCs w:val="22"/>
        </w:rPr>
        <w:t>skal levere</w:t>
      </w:r>
      <w:r w:rsidRPr="004D198F">
        <w:rPr>
          <w:rFonts w:cs="Arial"/>
          <w:szCs w:val="22"/>
        </w:rPr>
        <w:t xml:space="preserve"> </w:t>
      </w:r>
      <w:r>
        <w:rPr>
          <w:rFonts w:cs="Arial"/>
          <w:szCs w:val="22"/>
        </w:rPr>
        <w:t xml:space="preserve">det fornødne udstyr og materiale til </w:t>
      </w:r>
      <w:r w:rsidRPr="004D198F">
        <w:rPr>
          <w:rFonts w:cs="Arial"/>
          <w:szCs w:val="22"/>
        </w:rPr>
        <w:t>udføre</w:t>
      </w:r>
      <w:r>
        <w:rPr>
          <w:rFonts w:cs="Arial"/>
          <w:szCs w:val="22"/>
        </w:rPr>
        <w:t>lsen af</w:t>
      </w:r>
      <w:r w:rsidRPr="004D198F">
        <w:rPr>
          <w:rFonts w:cs="Arial"/>
          <w:szCs w:val="22"/>
        </w:rPr>
        <w:t xml:space="preserve"> konsulentydelserne, </w:t>
      </w:r>
      <w:r w:rsidR="00D3252D" w:rsidRPr="004D198F">
        <w:rPr>
          <w:rFonts w:cs="Arial"/>
          <w:szCs w:val="22"/>
        </w:rPr>
        <w:t>med</w:t>
      </w:r>
      <w:r w:rsidR="00D3252D">
        <w:rPr>
          <w:rFonts w:cs="Arial"/>
          <w:szCs w:val="22"/>
        </w:rPr>
        <w:t>mindre</w:t>
      </w:r>
      <w:r w:rsidRPr="004D198F">
        <w:rPr>
          <w:rFonts w:cs="Arial"/>
          <w:szCs w:val="22"/>
        </w:rPr>
        <w:t xml:space="preserve"> </w:t>
      </w:r>
      <w:r>
        <w:rPr>
          <w:rFonts w:cs="Arial"/>
          <w:szCs w:val="22"/>
        </w:rPr>
        <w:t xml:space="preserve">andet aftales skriftligt mellem </w:t>
      </w:r>
      <w:r w:rsidRPr="004D198F">
        <w:rPr>
          <w:rFonts w:cs="Arial"/>
          <w:szCs w:val="22"/>
        </w:rPr>
        <w:t>Parterne</w:t>
      </w:r>
      <w:r>
        <w:rPr>
          <w:rFonts w:cs="Arial"/>
          <w:szCs w:val="22"/>
        </w:rPr>
        <w:t>].</w:t>
      </w:r>
      <w:r w:rsidRPr="004D198F">
        <w:rPr>
          <w:rFonts w:cs="Arial"/>
          <w:szCs w:val="22"/>
        </w:rPr>
        <w:t xml:space="preserve"> </w:t>
      </w:r>
    </w:p>
    <w:p w14:paraId="23E2C154" w14:textId="77777777" w:rsidR="00166889" w:rsidRDefault="00166889" w:rsidP="00166889">
      <w:pPr>
        <w:pStyle w:val="DKBOpstilm1niveau4"/>
        <w:rPr>
          <w:rFonts w:cs="Arial"/>
          <w:szCs w:val="22"/>
        </w:rPr>
      </w:pPr>
      <w:r w:rsidRPr="00B4535D">
        <w:rPr>
          <w:rFonts w:cs="Arial"/>
          <w:szCs w:val="22"/>
        </w:rPr>
        <w:t xml:space="preserve">Virksomheden kan ikke uden skriftligt samtykke fra Konsulenten overdrage sine rettigheder og forpligtelser </w:t>
      </w:r>
      <w:r>
        <w:rPr>
          <w:rFonts w:cs="Arial"/>
          <w:szCs w:val="22"/>
        </w:rPr>
        <w:t>i denne</w:t>
      </w:r>
      <w:r w:rsidRPr="00B4535D">
        <w:rPr>
          <w:rFonts w:cs="Arial"/>
          <w:szCs w:val="22"/>
        </w:rPr>
        <w:t xml:space="preserve"> Aftale til en tredjepart. </w:t>
      </w:r>
      <w:r>
        <w:rPr>
          <w:rFonts w:cs="Arial"/>
          <w:szCs w:val="22"/>
        </w:rPr>
        <w:t>Konsulenten kan ikke nægte at give e</w:t>
      </w:r>
      <w:r w:rsidRPr="00B4535D">
        <w:rPr>
          <w:rFonts w:cs="Arial"/>
          <w:szCs w:val="22"/>
        </w:rPr>
        <w:t>t sådan samtykke uden saglig grund.</w:t>
      </w:r>
    </w:p>
    <w:p w14:paraId="4D1F8556" w14:textId="77777777" w:rsidR="00166889" w:rsidRPr="00CF3B6D" w:rsidRDefault="00166889" w:rsidP="00166889">
      <w:pPr>
        <w:pStyle w:val="DKBOverskrift3"/>
        <w:rPr>
          <w:rFonts w:cs="Arial"/>
          <w:szCs w:val="22"/>
        </w:rPr>
      </w:pPr>
      <w:bookmarkStart w:id="8" w:name="_Toc14437811"/>
      <w:bookmarkStart w:id="9" w:name="_Toc16597550"/>
      <w:bookmarkEnd w:id="8"/>
      <w:r>
        <w:rPr>
          <w:rFonts w:cs="Arial"/>
          <w:szCs w:val="22"/>
        </w:rPr>
        <w:t>Kommunikation</w:t>
      </w:r>
      <w:bookmarkEnd w:id="9"/>
    </w:p>
    <w:p w14:paraId="4D4B1B91" w14:textId="77777777" w:rsidR="00166889" w:rsidRPr="00373FFA" w:rsidRDefault="00166889" w:rsidP="00166889">
      <w:pPr>
        <w:pStyle w:val="DKBOpstilm1niveau4"/>
        <w:rPr>
          <w:rFonts w:cs="Arial"/>
          <w:szCs w:val="22"/>
        </w:rPr>
      </w:pPr>
      <w:r w:rsidRPr="00373FFA">
        <w:rPr>
          <w:rFonts w:cs="Arial"/>
          <w:szCs w:val="22"/>
        </w:rPr>
        <w:t xml:space="preserve">Opgaveansvarlig hos Konsulenten er [indsæt navn og titel]. </w:t>
      </w:r>
    </w:p>
    <w:p w14:paraId="556D7605" w14:textId="77777777" w:rsidR="00166889" w:rsidRPr="00373FFA" w:rsidRDefault="00166889" w:rsidP="00166889">
      <w:pPr>
        <w:pStyle w:val="DKBOpstilm1niveau4"/>
        <w:rPr>
          <w:rFonts w:cs="Arial"/>
          <w:szCs w:val="22"/>
        </w:rPr>
      </w:pPr>
      <w:r w:rsidRPr="00373FFA">
        <w:rPr>
          <w:rFonts w:cs="Arial"/>
          <w:szCs w:val="22"/>
        </w:rPr>
        <w:t>Opgaveansvarlig hos Virksomheden er [indsæt navn og titel]</w:t>
      </w:r>
    </w:p>
    <w:p w14:paraId="635590AE" w14:textId="77777777" w:rsidR="00166889" w:rsidRPr="00373FFA" w:rsidRDefault="00166889" w:rsidP="00166889">
      <w:pPr>
        <w:pStyle w:val="DKBOpstilm1niveau4"/>
        <w:rPr>
          <w:rFonts w:cs="Arial"/>
          <w:szCs w:val="22"/>
        </w:rPr>
      </w:pPr>
      <w:r w:rsidRPr="00373FFA">
        <w:rPr>
          <w:rFonts w:cs="Arial"/>
          <w:szCs w:val="22"/>
        </w:rPr>
        <w:lastRenderedPageBreak/>
        <w:t>Såvel Virksomhedens som Konsulentens opgaveansvarlige har fuldmagt til at indgå supplerende aftaler i forbindelse med nærværende Aftale.</w:t>
      </w:r>
    </w:p>
    <w:p w14:paraId="649C4E82" w14:textId="77777777" w:rsidR="00166889" w:rsidRDefault="00166889" w:rsidP="00166889">
      <w:pPr>
        <w:pStyle w:val="DKBOpstilm1niveau4"/>
        <w:rPr>
          <w:rFonts w:cs="Arial"/>
          <w:szCs w:val="22"/>
        </w:rPr>
      </w:pPr>
      <w:r>
        <w:rPr>
          <w:rFonts w:cs="Arial"/>
          <w:szCs w:val="22"/>
        </w:rPr>
        <w:t xml:space="preserve">[Eventuelt: </w:t>
      </w:r>
      <w:r w:rsidRPr="005D3578">
        <w:rPr>
          <w:rFonts w:cs="Arial"/>
          <w:szCs w:val="22"/>
        </w:rPr>
        <w:t xml:space="preserve">Opfølgningsmøder </w:t>
      </w:r>
      <w:r>
        <w:rPr>
          <w:rFonts w:cs="Arial"/>
          <w:szCs w:val="22"/>
        </w:rPr>
        <w:t xml:space="preserve">bliver </w:t>
      </w:r>
      <w:r w:rsidRPr="005D3578">
        <w:rPr>
          <w:rFonts w:cs="Arial"/>
          <w:szCs w:val="22"/>
        </w:rPr>
        <w:t>afhold</w:t>
      </w:r>
      <w:r>
        <w:rPr>
          <w:rFonts w:cs="Arial"/>
          <w:szCs w:val="22"/>
        </w:rPr>
        <w:t>t</w:t>
      </w:r>
      <w:r w:rsidRPr="005D3578">
        <w:rPr>
          <w:rFonts w:cs="Arial"/>
          <w:szCs w:val="22"/>
        </w:rPr>
        <w:t xml:space="preserve"> hver [indsæt antal uger] uge, hvor Konsulenten redegør for status på projektet</w:t>
      </w:r>
      <w:r>
        <w:rPr>
          <w:rFonts w:cs="Arial"/>
          <w:szCs w:val="22"/>
        </w:rPr>
        <w:t xml:space="preserve"> og</w:t>
      </w:r>
      <w:r w:rsidRPr="005D3578">
        <w:rPr>
          <w:rFonts w:cs="Arial"/>
          <w:szCs w:val="22"/>
        </w:rPr>
        <w:t xml:space="preserve"> </w:t>
      </w:r>
      <w:r>
        <w:rPr>
          <w:rFonts w:cs="Arial"/>
          <w:szCs w:val="22"/>
        </w:rPr>
        <w:t xml:space="preserve">for, </w:t>
      </w:r>
      <w:r w:rsidRPr="005D3578">
        <w:rPr>
          <w:rFonts w:cs="Arial"/>
          <w:szCs w:val="22"/>
        </w:rPr>
        <w:t xml:space="preserve">om tidsplanen overholdes og lignende. </w:t>
      </w:r>
      <w:r>
        <w:rPr>
          <w:rFonts w:cs="Arial"/>
          <w:szCs w:val="22"/>
        </w:rPr>
        <w:t xml:space="preserve">Det er også på opfølgningsmøderne, at Parterne drøfter, om der er behov for </w:t>
      </w:r>
      <w:r w:rsidRPr="005D3578">
        <w:rPr>
          <w:rFonts w:cs="Arial"/>
          <w:szCs w:val="22"/>
        </w:rPr>
        <w:t>korrigerende tiltag til Aftalen.</w:t>
      </w:r>
      <w:r>
        <w:rPr>
          <w:rFonts w:cs="Arial"/>
          <w:szCs w:val="22"/>
        </w:rPr>
        <w:t>]</w:t>
      </w:r>
    </w:p>
    <w:p w14:paraId="5B7CAF43" w14:textId="77777777" w:rsidR="00166889" w:rsidRPr="007960AF" w:rsidRDefault="00166889" w:rsidP="00166889">
      <w:pPr>
        <w:pStyle w:val="DKBOverskrift3"/>
        <w:rPr>
          <w:rFonts w:cs="Arial"/>
          <w:szCs w:val="22"/>
        </w:rPr>
      </w:pPr>
      <w:bookmarkStart w:id="10" w:name="_Toc14437813"/>
      <w:bookmarkStart w:id="11" w:name="_Ref14685494"/>
      <w:bookmarkStart w:id="12" w:name="_Ref14685963"/>
      <w:bookmarkStart w:id="13" w:name="_Toc16597551"/>
      <w:bookmarkEnd w:id="10"/>
      <w:r>
        <w:rPr>
          <w:rFonts w:cs="Arial"/>
          <w:szCs w:val="22"/>
        </w:rPr>
        <w:t>Honorar</w:t>
      </w:r>
      <w:bookmarkEnd w:id="11"/>
      <w:bookmarkEnd w:id="12"/>
      <w:bookmarkEnd w:id="13"/>
    </w:p>
    <w:p w14:paraId="595C759B" w14:textId="1A3108EC" w:rsidR="00166889" w:rsidRDefault="00166889" w:rsidP="00166889">
      <w:pPr>
        <w:pStyle w:val="DKBOpstilm1niveau4"/>
        <w:rPr>
          <w:rFonts w:cs="Arial"/>
          <w:szCs w:val="22"/>
        </w:rPr>
      </w:pPr>
      <w:bookmarkStart w:id="14" w:name="_Ref425759459"/>
      <w:r w:rsidRPr="00E257FF">
        <w:rPr>
          <w:rFonts w:cs="Arial"/>
          <w:szCs w:val="22"/>
        </w:rPr>
        <w:t xml:space="preserve">Som </w:t>
      </w:r>
      <w:r>
        <w:rPr>
          <w:rFonts w:cs="Arial"/>
          <w:szCs w:val="22"/>
        </w:rPr>
        <w:t>honorar</w:t>
      </w:r>
      <w:r w:rsidRPr="00E257FF">
        <w:rPr>
          <w:rFonts w:cs="Arial"/>
          <w:szCs w:val="22"/>
        </w:rPr>
        <w:t xml:space="preserve"> for Konsulentens udførelse af konsulentydelserne betaler Virksomheden et honorar til Konsulenten på DKK [indsæt beløb] i timen. </w:t>
      </w:r>
      <w:r>
        <w:rPr>
          <w:rFonts w:cs="Arial"/>
          <w:szCs w:val="22"/>
        </w:rPr>
        <w:t>Honorar</w:t>
      </w:r>
      <w:r w:rsidRPr="00E257FF">
        <w:rPr>
          <w:rFonts w:cs="Arial"/>
          <w:szCs w:val="22"/>
        </w:rPr>
        <w:t xml:space="preserve">et er </w:t>
      </w:r>
      <w:r w:rsidR="00D3252D" w:rsidRPr="00E257FF">
        <w:rPr>
          <w:rFonts w:cs="Arial"/>
          <w:szCs w:val="22"/>
        </w:rPr>
        <w:t>eksklusive</w:t>
      </w:r>
      <w:r w:rsidRPr="00E257FF">
        <w:rPr>
          <w:rFonts w:cs="Arial"/>
          <w:szCs w:val="22"/>
        </w:rPr>
        <w:t xml:space="preserve"> moms</w:t>
      </w:r>
      <w:r w:rsidRPr="00A63DC4">
        <w:rPr>
          <w:rFonts w:cs="Arial"/>
          <w:szCs w:val="22"/>
        </w:rPr>
        <w:t>.</w:t>
      </w:r>
      <w:bookmarkEnd w:id="14"/>
    </w:p>
    <w:p w14:paraId="4B189419" w14:textId="1891AE9E" w:rsidR="00166889" w:rsidRPr="0007552B" w:rsidRDefault="00166889" w:rsidP="00166889">
      <w:pPr>
        <w:pStyle w:val="DKBOpstilm1niveau4"/>
        <w:numPr>
          <w:ilvl w:val="0"/>
          <w:numId w:val="0"/>
        </w:numPr>
        <w:ind w:left="851"/>
        <w:rPr>
          <w:rFonts w:cs="Arial"/>
          <w:szCs w:val="22"/>
        </w:rPr>
      </w:pPr>
      <w:r w:rsidRPr="00E257FF">
        <w:rPr>
          <w:rFonts w:cs="Arial"/>
          <w:szCs w:val="22"/>
        </w:rPr>
        <w:t>Alternativ</w:t>
      </w:r>
      <w:r>
        <w:rPr>
          <w:rFonts w:cs="Arial"/>
          <w:szCs w:val="22"/>
        </w:rPr>
        <w:t xml:space="preserve"> 1</w:t>
      </w:r>
      <w:r w:rsidRPr="00E257FF">
        <w:rPr>
          <w:rFonts w:cs="Arial"/>
          <w:szCs w:val="22"/>
        </w:rPr>
        <w:t xml:space="preserve">: </w:t>
      </w:r>
      <w:r w:rsidRPr="0007552B">
        <w:rPr>
          <w:rFonts w:cs="Arial"/>
          <w:szCs w:val="22"/>
        </w:rPr>
        <w:t xml:space="preserve">Konsulentens </w:t>
      </w:r>
      <w:r>
        <w:rPr>
          <w:rFonts w:cs="Arial"/>
          <w:szCs w:val="22"/>
        </w:rPr>
        <w:t xml:space="preserve">fastsatte </w:t>
      </w:r>
      <w:r w:rsidRPr="0007552B">
        <w:rPr>
          <w:rFonts w:cs="Arial"/>
          <w:szCs w:val="22"/>
        </w:rPr>
        <w:t xml:space="preserve">honorar for </w:t>
      </w:r>
      <w:r>
        <w:rPr>
          <w:rFonts w:cs="Arial"/>
          <w:szCs w:val="22"/>
        </w:rPr>
        <w:t xml:space="preserve">den samlede </w:t>
      </w:r>
      <w:r w:rsidRPr="0007552B">
        <w:rPr>
          <w:rFonts w:cs="Arial"/>
          <w:szCs w:val="22"/>
        </w:rPr>
        <w:t>udførelse af konsulentydelserne udgør DKK [indsæt beløb</w:t>
      </w:r>
      <w:r>
        <w:rPr>
          <w:rFonts w:cs="Arial"/>
          <w:szCs w:val="22"/>
        </w:rPr>
        <w:t xml:space="preserve">]. Honoraret er </w:t>
      </w:r>
      <w:r w:rsidR="00D3252D">
        <w:rPr>
          <w:rFonts w:cs="Arial"/>
          <w:szCs w:val="22"/>
        </w:rPr>
        <w:t>eksklusive</w:t>
      </w:r>
      <w:r w:rsidRPr="00A63DC4">
        <w:rPr>
          <w:rFonts w:cs="Arial"/>
          <w:szCs w:val="22"/>
        </w:rPr>
        <w:t xml:space="preserve"> moms.</w:t>
      </w:r>
    </w:p>
    <w:p w14:paraId="08F6664A" w14:textId="0BAEE75B" w:rsidR="00166889" w:rsidRPr="0007552B" w:rsidRDefault="00166889" w:rsidP="00166889">
      <w:pPr>
        <w:pStyle w:val="DKBOpstilm1niveau4"/>
        <w:numPr>
          <w:ilvl w:val="0"/>
          <w:numId w:val="0"/>
        </w:numPr>
        <w:ind w:left="851"/>
        <w:rPr>
          <w:rFonts w:cs="Arial"/>
          <w:szCs w:val="22"/>
        </w:rPr>
      </w:pPr>
      <w:r w:rsidRPr="00E257FF">
        <w:rPr>
          <w:rFonts w:cs="Arial"/>
          <w:szCs w:val="22"/>
        </w:rPr>
        <w:t>Alternativ</w:t>
      </w:r>
      <w:r>
        <w:rPr>
          <w:rFonts w:cs="Arial"/>
          <w:szCs w:val="22"/>
        </w:rPr>
        <w:t xml:space="preserve"> 2</w:t>
      </w:r>
      <w:r w:rsidRPr="00E257FF">
        <w:rPr>
          <w:rFonts w:cs="Arial"/>
          <w:szCs w:val="22"/>
        </w:rPr>
        <w:t xml:space="preserve">: </w:t>
      </w:r>
      <w:r w:rsidRPr="0007552B">
        <w:rPr>
          <w:rFonts w:cs="Arial"/>
          <w:szCs w:val="22"/>
        </w:rPr>
        <w:t xml:space="preserve">Konsulentens honorar for udførelse af konsulentydelserne udgør </w:t>
      </w:r>
      <w:r>
        <w:rPr>
          <w:rFonts w:cs="Arial"/>
          <w:szCs w:val="22"/>
        </w:rPr>
        <w:t xml:space="preserve">[indsæt procentsats] procent af det beløb, som Virksomheden fakturerer kunderne pr. udført opgave. Honoraret er </w:t>
      </w:r>
      <w:r w:rsidR="00D3252D">
        <w:rPr>
          <w:rFonts w:cs="Arial"/>
          <w:szCs w:val="22"/>
        </w:rPr>
        <w:t>eksklusive</w:t>
      </w:r>
      <w:r w:rsidRPr="00A63DC4">
        <w:rPr>
          <w:rFonts w:cs="Arial"/>
          <w:szCs w:val="22"/>
        </w:rPr>
        <w:t xml:space="preserve"> moms.</w:t>
      </w:r>
    </w:p>
    <w:p w14:paraId="6FBEEB3D" w14:textId="77777777" w:rsidR="00166889" w:rsidRPr="0007552B" w:rsidRDefault="00166889" w:rsidP="00166889">
      <w:pPr>
        <w:pStyle w:val="DKBOpstilm1niveau4"/>
        <w:rPr>
          <w:rFonts w:cs="Arial"/>
          <w:szCs w:val="22"/>
        </w:rPr>
      </w:pPr>
      <w:r>
        <w:rPr>
          <w:rFonts w:cs="Arial"/>
          <w:szCs w:val="22"/>
        </w:rPr>
        <w:t xml:space="preserve">[Eventuelt: </w:t>
      </w:r>
      <w:r w:rsidRPr="00E257FF">
        <w:rPr>
          <w:rFonts w:cs="Arial"/>
          <w:szCs w:val="22"/>
        </w:rPr>
        <w:t xml:space="preserve">Det totale </w:t>
      </w:r>
      <w:r>
        <w:rPr>
          <w:rFonts w:cs="Arial"/>
          <w:szCs w:val="22"/>
        </w:rPr>
        <w:t>honorar</w:t>
      </w:r>
      <w:r w:rsidRPr="00E257FF">
        <w:rPr>
          <w:rFonts w:cs="Arial"/>
          <w:szCs w:val="22"/>
        </w:rPr>
        <w:t xml:space="preserve"> kan maksimalt udgøre DKK [indsæt beløb]</w:t>
      </w:r>
      <w:r>
        <w:rPr>
          <w:rFonts w:cs="Arial"/>
          <w:szCs w:val="22"/>
        </w:rPr>
        <w:t>.]</w:t>
      </w:r>
    </w:p>
    <w:p w14:paraId="0A537282" w14:textId="1C84105C" w:rsidR="00166889" w:rsidRDefault="00166889" w:rsidP="00166889">
      <w:pPr>
        <w:pStyle w:val="DKBOpstilm1niveau4"/>
        <w:rPr>
          <w:rFonts w:cs="Arial"/>
          <w:szCs w:val="22"/>
        </w:rPr>
      </w:pPr>
      <w:bookmarkStart w:id="15" w:name="_Ref14685786"/>
      <w:r>
        <w:rPr>
          <w:rFonts w:cs="Arial"/>
          <w:szCs w:val="22"/>
        </w:rPr>
        <w:t xml:space="preserve">[Eventuelt: </w:t>
      </w:r>
      <w:bookmarkStart w:id="16" w:name="_Ref454797711"/>
      <w:r>
        <w:rPr>
          <w:rFonts w:cs="Arial"/>
          <w:szCs w:val="22"/>
        </w:rPr>
        <w:t xml:space="preserve">Parterne er enige om, at Konsulentens honorar som minimum skal udgøre </w:t>
      </w:r>
      <w:r w:rsidRPr="00E257FF">
        <w:rPr>
          <w:rFonts w:cs="Arial"/>
          <w:szCs w:val="22"/>
        </w:rPr>
        <w:t>DKK [indsæt beløb]</w:t>
      </w:r>
      <w:r>
        <w:rPr>
          <w:rFonts w:cs="Arial"/>
          <w:szCs w:val="22"/>
        </w:rPr>
        <w:t xml:space="preserve"> [pr. måned/[indenfor en defineret periode]</w:t>
      </w:r>
      <w:r w:rsidRPr="001C7724">
        <w:rPr>
          <w:rFonts w:cs="Arial"/>
          <w:szCs w:val="22"/>
        </w:rPr>
        <w:t xml:space="preserve"> </w:t>
      </w:r>
      <w:r w:rsidR="00D3252D" w:rsidRPr="00E257FF">
        <w:rPr>
          <w:rFonts w:cs="Arial"/>
          <w:szCs w:val="22"/>
        </w:rPr>
        <w:t>eksklusive</w:t>
      </w:r>
      <w:r w:rsidRPr="00E257FF">
        <w:rPr>
          <w:rFonts w:cs="Arial"/>
          <w:szCs w:val="22"/>
        </w:rPr>
        <w:t xml:space="preserve"> moms</w:t>
      </w:r>
      <w:r>
        <w:rPr>
          <w:rFonts w:cs="Arial"/>
          <w:szCs w:val="22"/>
        </w:rPr>
        <w:t>].</w:t>
      </w:r>
      <w:bookmarkEnd w:id="16"/>
      <w:r>
        <w:rPr>
          <w:rFonts w:cs="Arial"/>
          <w:szCs w:val="22"/>
        </w:rPr>
        <w:t>]</w:t>
      </w:r>
      <w:bookmarkEnd w:id="15"/>
    </w:p>
    <w:p w14:paraId="3E5C95B5" w14:textId="77777777" w:rsidR="00166889" w:rsidRPr="001E1CC3" w:rsidRDefault="00166889" w:rsidP="00166889">
      <w:pPr>
        <w:pStyle w:val="DKBOpstilm1niveau4"/>
        <w:rPr>
          <w:rFonts w:cs="Arial"/>
          <w:szCs w:val="22"/>
        </w:rPr>
      </w:pPr>
      <w:r w:rsidRPr="00C932CF">
        <w:rPr>
          <w:rFonts w:cs="Arial"/>
          <w:szCs w:val="22"/>
        </w:rPr>
        <w:t xml:space="preserve">[Eventuelt: </w:t>
      </w:r>
      <w:r w:rsidRPr="0003391C">
        <w:rPr>
          <w:rFonts w:cs="Arial"/>
          <w:szCs w:val="22"/>
        </w:rPr>
        <w:t>Konsulenten er berettiget til refusion af udgifter i forbindelse med udførelse af konsulentydelserne</w:t>
      </w:r>
      <w:r w:rsidRPr="001E1CC3">
        <w:rPr>
          <w:rFonts w:cs="Arial"/>
          <w:szCs w:val="22"/>
        </w:rPr>
        <w:t xml:space="preserve"> i udlandet, forudsat at udgifterne på forhånd er godkendt af Virksomheden, og at Konsulenten fremlægger kvitteringer, som opfylder Virksomhedens til enhver tid gældende procedurer.]     </w:t>
      </w:r>
    </w:p>
    <w:p w14:paraId="00E8083D" w14:textId="77777777" w:rsidR="00166889" w:rsidRPr="00FF122D" w:rsidRDefault="00166889" w:rsidP="00166889">
      <w:pPr>
        <w:pStyle w:val="DKBOpstilm1niveau4"/>
        <w:rPr>
          <w:rFonts w:cs="Arial"/>
          <w:szCs w:val="22"/>
        </w:rPr>
      </w:pPr>
      <w:bookmarkStart w:id="17" w:name="_Ref425331127"/>
      <w:r w:rsidRPr="00FF122D">
        <w:rPr>
          <w:rFonts w:cs="Arial"/>
          <w:szCs w:val="22"/>
        </w:rPr>
        <w:t xml:space="preserve">Konsulenten sender </w:t>
      </w:r>
      <w:bookmarkEnd w:id="17"/>
      <w:r w:rsidRPr="00FF122D">
        <w:rPr>
          <w:rFonts w:cs="Arial"/>
          <w:szCs w:val="22"/>
        </w:rPr>
        <w:t xml:space="preserve">fakturaer til Virksomheden </w:t>
      </w:r>
      <w:r>
        <w:rPr>
          <w:rFonts w:cs="Arial"/>
          <w:szCs w:val="22"/>
        </w:rPr>
        <w:t>i de intervaller Konsulenten finder passende</w:t>
      </w:r>
      <w:r w:rsidRPr="00FF122D">
        <w:rPr>
          <w:rFonts w:cs="Arial"/>
          <w:szCs w:val="22"/>
        </w:rPr>
        <w:t xml:space="preserve">. </w:t>
      </w:r>
    </w:p>
    <w:p w14:paraId="6090CA93" w14:textId="77777777" w:rsidR="00166889" w:rsidRPr="00D40FF2" w:rsidRDefault="00166889" w:rsidP="00166889">
      <w:pPr>
        <w:pStyle w:val="DKBOpstilm1niveau4"/>
        <w:rPr>
          <w:rFonts w:cs="Arial"/>
          <w:szCs w:val="22"/>
        </w:rPr>
      </w:pPr>
      <w:bookmarkStart w:id="18" w:name="_Ref425331215"/>
      <w:r w:rsidRPr="00D40FF2">
        <w:rPr>
          <w:rFonts w:cs="Arial"/>
          <w:szCs w:val="22"/>
        </w:rPr>
        <w:t xml:space="preserve">Konsulentens fakturaer forfalder til betaling senest </w:t>
      </w:r>
      <w:r>
        <w:rPr>
          <w:rFonts w:cs="Arial"/>
          <w:szCs w:val="22"/>
        </w:rPr>
        <w:t>[7</w:t>
      </w:r>
      <w:r w:rsidRPr="00D40FF2">
        <w:rPr>
          <w:rFonts w:cs="Arial"/>
          <w:szCs w:val="22"/>
        </w:rPr>
        <w:t>] kalenderdage efter</w:t>
      </w:r>
      <w:r>
        <w:rPr>
          <w:rFonts w:cs="Arial"/>
          <w:szCs w:val="22"/>
        </w:rPr>
        <w:t>,</w:t>
      </w:r>
      <w:r w:rsidRPr="00D40FF2">
        <w:rPr>
          <w:rFonts w:cs="Arial"/>
          <w:szCs w:val="22"/>
        </w:rPr>
        <w:t xml:space="preserve"> </w:t>
      </w:r>
      <w:r>
        <w:rPr>
          <w:rFonts w:cs="Arial"/>
          <w:szCs w:val="22"/>
        </w:rPr>
        <w:t xml:space="preserve">at Virksomheden har </w:t>
      </w:r>
      <w:r w:rsidRPr="00D40FF2">
        <w:rPr>
          <w:rFonts w:cs="Arial"/>
          <w:szCs w:val="22"/>
        </w:rPr>
        <w:t>modtage</w:t>
      </w:r>
      <w:r>
        <w:rPr>
          <w:rFonts w:cs="Arial"/>
          <w:szCs w:val="22"/>
        </w:rPr>
        <w:t>t dem</w:t>
      </w:r>
      <w:r w:rsidRPr="00D40FF2">
        <w:rPr>
          <w:rFonts w:cs="Arial"/>
          <w:szCs w:val="22"/>
        </w:rPr>
        <w:t>.</w:t>
      </w:r>
      <w:bookmarkEnd w:id="18"/>
    </w:p>
    <w:p w14:paraId="2DB84F02" w14:textId="395A46D4" w:rsidR="00166889" w:rsidRDefault="00166889" w:rsidP="00166889">
      <w:pPr>
        <w:pStyle w:val="DKBOpstilm1niveau4"/>
        <w:rPr>
          <w:rFonts w:cs="Arial"/>
          <w:szCs w:val="22"/>
        </w:rPr>
      </w:pPr>
      <w:r w:rsidRPr="00F453AC">
        <w:rPr>
          <w:rFonts w:cs="Arial"/>
          <w:szCs w:val="22"/>
        </w:rPr>
        <w:t xml:space="preserve">Forsinket betaling </w:t>
      </w:r>
      <w:r>
        <w:rPr>
          <w:rFonts w:cs="Arial"/>
          <w:szCs w:val="22"/>
        </w:rPr>
        <w:t xml:space="preserve">af Konsulentens honorar bliver </w:t>
      </w:r>
      <w:r w:rsidRPr="00F453AC">
        <w:rPr>
          <w:rFonts w:cs="Arial"/>
          <w:szCs w:val="22"/>
        </w:rPr>
        <w:t>betragte</w:t>
      </w:r>
      <w:r>
        <w:rPr>
          <w:rFonts w:cs="Arial"/>
          <w:szCs w:val="22"/>
        </w:rPr>
        <w:t>t</w:t>
      </w:r>
      <w:r w:rsidRPr="00F453AC">
        <w:rPr>
          <w:rFonts w:cs="Arial"/>
          <w:szCs w:val="22"/>
        </w:rPr>
        <w:t xml:space="preserve"> som væsentlig misligholdelse af nærværende Aftale i henhold til nedenstående punkt</w:t>
      </w:r>
      <w:r>
        <w:rPr>
          <w:rFonts w:cs="Arial"/>
          <w:szCs w:val="22"/>
        </w:rPr>
        <w:t xml:space="preserve"> </w:t>
      </w:r>
      <w:r>
        <w:rPr>
          <w:rFonts w:cs="Arial"/>
          <w:szCs w:val="22"/>
        </w:rPr>
        <w:fldChar w:fldCharType="begin"/>
      </w:r>
      <w:r>
        <w:rPr>
          <w:rFonts w:cs="Arial"/>
          <w:szCs w:val="22"/>
        </w:rPr>
        <w:instrText xml:space="preserve"> REF _Ref460923328 \r \h </w:instrText>
      </w:r>
      <w:r>
        <w:rPr>
          <w:rFonts w:cs="Arial"/>
          <w:szCs w:val="22"/>
        </w:rPr>
      </w:r>
      <w:r>
        <w:rPr>
          <w:rFonts w:cs="Arial"/>
          <w:szCs w:val="22"/>
        </w:rPr>
        <w:fldChar w:fldCharType="separate"/>
      </w:r>
      <w:r>
        <w:rPr>
          <w:rFonts w:cs="Arial"/>
          <w:szCs w:val="22"/>
        </w:rPr>
        <w:t>16.2</w:t>
      </w:r>
      <w:r>
        <w:rPr>
          <w:rFonts w:cs="Arial"/>
          <w:szCs w:val="22"/>
        </w:rPr>
        <w:fldChar w:fldCharType="end"/>
      </w:r>
      <w:r w:rsidRPr="00F453AC">
        <w:rPr>
          <w:rFonts w:cs="Arial"/>
          <w:szCs w:val="22"/>
        </w:rPr>
        <w:t xml:space="preserve">. </w:t>
      </w:r>
      <w:r>
        <w:rPr>
          <w:rFonts w:cs="Arial"/>
          <w:szCs w:val="22"/>
        </w:rPr>
        <w:t xml:space="preserve">Således er Konsulenten i </w:t>
      </w:r>
      <w:r w:rsidR="00D3252D">
        <w:rPr>
          <w:rFonts w:cs="Arial"/>
          <w:szCs w:val="22"/>
        </w:rPr>
        <w:t>tilfælde</w:t>
      </w:r>
      <w:r>
        <w:rPr>
          <w:rFonts w:cs="Arial"/>
          <w:szCs w:val="22"/>
        </w:rPr>
        <w:t xml:space="preserve"> af forsinket betaling</w:t>
      </w:r>
      <w:r w:rsidRPr="00F453AC">
        <w:rPr>
          <w:rFonts w:cs="Arial"/>
          <w:szCs w:val="22"/>
        </w:rPr>
        <w:t xml:space="preserve"> berettiget til at standse arbejdet</w:t>
      </w:r>
      <w:r>
        <w:rPr>
          <w:rFonts w:cs="Arial"/>
          <w:szCs w:val="22"/>
        </w:rPr>
        <w:t xml:space="preserve">, </w:t>
      </w:r>
      <w:r w:rsidRPr="00F453AC">
        <w:rPr>
          <w:rFonts w:cs="Arial"/>
          <w:szCs w:val="22"/>
        </w:rPr>
        <w:t>indtil betaling sker</w:t>
      </w:r>
      <w:r>
        <w:rPr>
          <w:rFonts w:cs="Arial"/>
          <w:szCs w:val="22"/>
        </w:rPr>
        <w:t xml:space="preserve">, samt at hæve aftalen og kræve betaling af konventionalbod, hvis betingelserne i punkt </w:t>
      </w:r>
      <w:r>
        <w:rPr>
          <w:rFonts w:cs="Arial"/>
          <w:szCs w:val="22"/>
        </w:rPr>
        <w:fldChar w:fldCharType="begin"/>
      </w:r>
      <w:r>
        <w:rPr>
          <w:rFonts w:cs="Arial"/>
          <w:szCs w:val="22"/>
        </w:rPr>
        <w:instrText xml:space="preserve"> REF _Ref13226193 \r \h </w:instrText>
      </w:r>
      <w:r>
        <w:rPr>
          <w:rFonts w:cs="Arial"/>
          <w:szCs w:val="22"/>
        </w:rPr>
      </w:r>
      <w:r>
        <w:rPr>
          <w:rFonts w:cs="Arial"/>
          <w:szCs w:val="22"/>
        </w:rPr>
        <w:fldChar w:fldCharType="separate"/>
      </w:r>
      <w:r>
        <w:rPr>
          <w:rFonts w:cs="Arial"/>
          <w:szCs w:val="22"/>
        </w:rPr>
        <w:t>16</w:t>
      </w:r>
      <w:r>
        <w:rPr>
          <w:rFonts w:cs="Arial"/>
          <w:szCs w:val="22"/>
        </w:rPr>
        <w:fldChar w:fldCharType="end"/>
      </w:r>
      <w:r>
        <w:rPr>
          <w:rFonts w:cs="Arial"/>
          <w:szCs w:val="22"/>
        </w:rPr>
        <w:t xml:space="preserve"> er opfyldt. </w:t>
      </w:r>
    </w:p>
    <w:p w14:paraId="12BBCA5C" w14:textId="77777777" w:rsidR="00166889" w:rsidRPr="00ED5282" w:rsidRDefault="00166889" w:rsidP="00166889">
      <w:pPr>
        <w:pStyle w:val="DKBOverskrift3"/>
        <w:rPr>
          <w:rFonts w:cs="Arial"/>
          <w:szCs w:val="22"/>
        </w:rPr>
      </w:pPr>
      <w:bookmarkStart w:id="19" w:name="_Ref14685614"/>
      <w:bookmarkStart w:id="20" w:name="_Ref14686040"/>
      <w:bookmarkStart w:id="21" w:name="_Ref14686060"/>
      <w:bookmarkStart w:id="22" w:name="_Toc16597552"/>
      <w:r>
        <w:rPr>
          <w:rFonts w:cs="Arial"/>
          <w:szCs w:val="22"/>
        </w:rPr>
        <w:lastRenderedPageBreak/>
        <w:t>Tidsramme</w:t>
      </w:r>
      <w:bookmarkEnd w:id="19"/>
      <w:bookmarkEnd w:id="20"/>
      <w:bookmarkEnd w:id="21"/>
      <w:bookmarkEnd w:id="22"/>
    </w:p>
    <w:p w14:paraId="494EDB9A" w14:textId="77777777" w:rsidR="00166889" w:rsidRDefault="00166889" w:rsidP="00166889">
      <w:pPr>
        <w:pStyle w:val="DKBOpstilm1niveau4"/>
        <w:numPr>
          <w:ilvl w:val="0"/>
          <w:numId w:val="0"/>
        </w:numPr>
        <w:ind w:left="851"/>
        <w:rPr>
          <w:rFonts w:cs="Arial"/>
          <w:szCs w:val="22"/>
        </w:rPr>
      </w:pPr>
      <w:bookmarkStart w:id="23" w:name="_Ref425331306"/>
      <w:r w:rsidRPr="00872377">
        <w:rPr>
          <w:rFonts w:cs="Arial"/>
          <w:szCs w:val="22"/>
        </w:rPr>
        <w:t xml:space="preserve">Konsulentydelserne skal leveres i henhold til den </w:t>
      </w:r>
      <w:r>
        <w:rPr>
          <w:rFonts w:cs="Arial"/>
          <w:szCs w:val="22"/>
        </w:rPr>
        <w:t xml:space="preserve">aftalte tidsramme (vedlagt </w:t>
      </w:r>
      <w:r w:rsidRPr="00872377">
        <w:rPr>
          <w:rFonts w:cs="Arial"/>
          <w:szCs w:val="22"/>
        </w:rPr>
        <w:t xml:space="preserve">som </w:t>
      </w:r>
      <w:r w:rsidRPr="000D7B59">
        <w:rPr>
          <w:rFonts w:cs="Arial"/>
          <w:szCs w:val="22"/>
          <w:u w:val="single"/>
        </w:rPr>
        <w:t>bilag</w:t>
      </w:r>
      <w:r>
        <w:rPr>
          <w:rFonts w:cs="Arial"/>
          <w:szCs w:val="22"/>
          <w:u w:val="single"/>
        </w:rPr>
        <w:t xml:space="preserve"> </w:t>
      </w:r>
      <w:r>
        <w:rPr>
          <w:rFonts w:cs="Arial"/>
          <w:szCs w:val="22"/>
          <w:u w:val="single"/>
        </w:rPr>
        <w:fldChar w:fldCharType="begin"/>
      </w:r>
      <w:r>
        <w:rPr>
          <w:rFonts w:cs="Arial"/>
          <w:szCs w:val="22"/>
          <w:u w:val="single"/>
        </w:rPr>
        <w:instrText xml:space="preserve"> REF _Ref14685614 \r \h </w:instrText>
      </w:r>
      <w:r>
        <w:rPr>
          <w:rFonts w:cs="Arial"/>
          <w:szCs w:val="22"/>
          <w:u w:val="single"/>
        </w:rPr>
      </w:r>
      <w:r>
        <w:rPr>
          <w:rFonts w:cs="Arial"/>
          <w:szCs w:val="22"/>
          <w:u w:val="single"/>
        </w:rPr>
        <w:fldChar w:fldCharType="separate"/>
      </w:r>
      <w:r>
        <w:rPr>
          <w:rFonts w:cs="Arial"/>
          <w:szCs w:val="22"/>
          <w:u w:val="single"/>
        </w:rPr>
        <w:t>8</w:t>
      </w:r>
      <w:r>
        <w:rPr>
          <w:rFonts w:cs="Arial"/>
          <w:szCs w:val="22"/>
          <w:u w:val="single"/>
        </w:rPr>
        <w:fldChar w:fldCharType="end"/>
      </w:r>
      <w:r>
        <w:rPr>
          <w:rFonts w:cs="Arial"/>
          <w:szCs w:val="22"/>
          <w:u w:val="single"/>
        </w:rPr>
        <w:t>)</w:t>
      </w:r>
      <w:r w:rsidRPr="00872377">
        <w:rPr>
          <w:rFonts w:cs="Arial"/>
          <w:szCs w:val="22"/>
        </w:rPr>
        <w:t>.</w:t>
      </w:r>
      <w:bookmarkEnd w:id="23"/>
      <w:r w:rsidRPr="00872377">
        <w:rPr>
          <w:rFonts w:cs="Arial"/>
          <w:szCs w:val="22"/>
        </w:rPr>
        <w:t xml:space="preserve"> </w:t>
      </w:r>
    </w:p>
    <w:p w14:paraId="714B74EA" w14:textId="77777777" w:rsidR="00166889" w:rsidRPr="00F56114" w:rsidRDefault="00166889" w:rsidP="00166889">
      <w:pPr>
        <w:pStyle w:val="DKBOverskrift3"/>
        <w:rPr>
          <w:rFonts w:cs="Arial"/>
          <w:szCs w:val="22"/>
        </w:rPr>
      </w:pPr>
      <w:bookmarkStart w:id="24" w:name="_Ref14685866"/>
      <w:bookmarkStart w:id="25" w:name="_Toc16597553"/>
      <w:r>
        <w:rPr>
          <w:rFonts w:cs="Arial"/>
          <w:szCs w:val="22"/>
        </w:rPr>
        <w:t>Immaterielle rettigheder og ejendomsrettigheder</w:t>
      </w:r>
      <w:bookmarkEnd w:id="24"/>
      <w:bookmarkEnd w:id="25"/>
    </w:p>
    <w:p w14:paraId="76D12A44" w14:textId="77777777" w:rsidR="00166889" w:rsidRDefault="00166889" w:rsidP="00166889">
      <w:pPr>
        <w:pStyle w:val="DKBOpstilm1niveau4"/>
        <w:rPr>
          <w:rFonts w:cs="Arial"/>
          <w:szCs w:val="22"/>
        </w:rPr>
      </w:pPr>
      <w:r w:rsidRPr="001C4FBD">
        <w:rPr>
          <w:rFonts w:cs="Arial"/>
          <w:szCs w:val="22"/>
        </w:rPr>
        <w:t xml:space="preserve">Virksomheden </w:t>
      </w:r>
      <w:r>
        <w:rPr>
          <w:rFonts w:cs="Arial"/>
          <w:szCs w:val="22"/>
        </w:rPr>
        <w:t xml:space="preserve">får herved </w:t>
      </w:r>
      <w:r w:rsidRPr="001C4FBD">
        <w:rPr>
          <w:rFonts w:cs="Arial"/>
          <w:szCs w:val="22"/>
        </w:rPr>
        <w:t>ejendomsretten til det</w:t>
      </w:r>
      <w:r>
        <w:rPr>
          <w:rFonts w:cs="Arial"/>
          <w:szCs w:val="22"/>
        </w:rPr>
        <w:t>,</w:t>
      </w:r>
      <w:r w:rsidRPr="001C4FBD">
        <w:rPr>
          <w:rFonts w:cs="Arial"/>
          <w:szCs w:val="22"/>
        </w:rPr>
        <w:t xml:space="preserve"> Konsulenten frembr</w:t>
      </w:r>
      <w:r>
        <w:rPr>
          <w:rFonts w:cs="Arial"/>
          <w:szCs w:val="22"/>
        </w:rPr>
        <w:t>inger</w:t>
      </w:r>
      <w:r w:rsidRPr="001C4FBD">
        <w:rPr>
          <w:rFonts w:cs="Arial"/>
          <w:szCs w:val="22"/>
        </w:rPr>
        <w:t xml:space="preserve"> under denne Aftale. Virksomhedens ejendomsret er </w:t>
      </w:r>
      <w:r>
        <w:rPr>
          <w:rFonts w:cs="Arial"/>
          <w:szCs w:val="22"/>
        </w:rPr>
        <w:t xml:space="preserve">dog </w:t>
      </w:r>
      <w:r w:rsidRPr="001C4FBD">
        <w:rPr>
          <w:rFonts w:cs="Arial"/>
          <w:szCs w:val="22"/>
        </w:rPr>
        <w:t>ikke til hinder for</w:t>
      </w:r>
      <w:r>
        <w:rPr>
          <w:rFonts w:cs="Arial"/>
          <w:szCs w:val="22"/>
        </w:rPr>
        <w:t xml:space="preserve">, at </w:t>
      </w:r>
      <w:r w:rsidRPr="001C4FBD">
        <w:rPr>
          <w:rFonts w:cs="Arial"/>
          <w:szCs w:val="22"/>
        </w:rPr>
        <w:t xml:space="preserve">Konsulenten </w:t>
      </w:r>
      <w:r>
        <w:rPr>
          <w:rFonts w:cs="Arial"/>
          <w:szCs w:val="22"/>
        </w:rPr>
        <w:t xml:space="preserve">i anden sammenhæng gør brug </w:t>
      </w:r>
      <w:r w:rsidRPr="001C4FBD">
        <w:rPr>
          <w:rFonts w:cs="Arial"/>
          <w:szCs w:val="22"/>
        </w:rPr>
        <w:t xml:space="preserve">af knowhow, metoder </w:t>
      </w:r>
      <w:r>
        <w:rPr>
          <w:rFonts w:cs="Arial"/>
          <w:szCs w:val="22"/>
        </w:rPr>
        <w:t>eller</w:t>
      </w:r>
      <w:r w:rsidRPr="001C4FBD">
        <w:rPr>
          <w:rFonts w:cs="Arial"/>
          <w:szCs w:val="22"/>
        </w:rPr>
        <w:t xml:space="preserve"> generel viden</w:t>
      </w:r>
      <w:r>
        <w:rPr>
          <w:rFonts w:cs="Arial"/>
          <w:szCs w:val="22"/>
        </w:rPr>
        <w:t>,</w:t>
      </w:r>
      <w:r w:rsidRPr="001C4FBD">
        <w:rPr>
          <w:rFonts w:cs="Arial"/>
          <w:szCs w:val="22"/>
        </w:rPr>
        <w:t xml:space="preserve"> som Konsulenten </w:t>
      </w:r>
      <w:r>
        <w:rPr>
          <w:rFonts w:cs="Arial"/>
          <w:szCs w:val="22"/>
        </w:rPr>
        <w:t>har opnået under udførelsen af Konsulentydelserne</w:t>
      </w:r>
      <w:r w:rsidRPr="001C4FBD">
        <w:rPr>
          <w:rFonts w:cs="Arial"/>
          <w:szCs w:val="22"/>
        </w:rPr>
        <w:t xml:space="preserve">. </w:t>
      </w:r>
    </w:p>
    <w:p w14:paraId="514F7D3F" w14:textId="77777777" w:rsidR="00166889" w:rsidRDefault="00166889" w:rsidP="00166889">
      <w:pPr>
        <w:pStyle w:val="DKBOpstilm1niveau4"/>
        <w:rPr>
          <w:rFonts w:cs="Arial"/>
          <w:szCs w:val="22"/>
        </w:rPr>
      </w:pPr>
      <w:r w:rsidRPr="001C4FBD">
        <w:rPr>
          <w:rFonts w:cs="Arial"/>
          <w:szCs w:val="22"/>
        </w:rPr>
        <w:t xml:space="preserve">Konsulenten beholder samtlige </w:t>
      </w:r>
      <w:r>
        <w:rPr>
          <w:rFonts w:cs="Arial"/>
          <w:szCs w:val="22"/>
        </w:rPr>
        <w:t xml:space="preserve">immaterielle </w:t>
      </w:r>
      <w:r w:rsidRPr="001C4FBD">
        <w:rPr>
          <w:rFonts w:cs="Arial"/>
          <w:szCs w:val="22"/>
        </w:rPr>
        <w:t>rettigheder</w:t>
      </w:r>
      <w:r>
        <w:rPr>
          <w:rFonts w:cs="Arial"/>
          <w:szCs w:val="22"/>
        </w:rPr>
        <w:t>,</w:t>
      </w:r>
      <w:r w:rsidRPr="001C4FBD">
        <w:rPr>
          <w:rFonts w:cs="Arial"/>
          <w:szCs w:val="22"/>
        </w:rPr>
        <w:t xml:space="preserve"> </w:t>
      </w:r>
      <w:r>
        <w:rPr>
          <w:rFonts w:cs="Arial"/>
          <w:szCs w:val="22"/>
        </w:rPr>
        <w:t xml:space="preserve">som vedkommende havde forud for udførelsen af Konsulentydelserne, uanset om disse indgår i de produkter, som leveres under Aftalen. Konsulenten er således fortsat </w:t>
      </w:r>
      <w:r w:rsidRPr="001C4FBD">
        <w:rPr>
          <w:rFonts w:cs="Arial"/>
          <w:szCs w:val="22"/>
        </w:rPr>
        <w:t xml:space="preserve">berettiget til at anvende </w:t>
      </w:r>
      <w:r>
        <w:rPr>
          <w:rFonts w:cs="Arial"/>
          <w:szCs w:val="22"/>
        </w:rPr>
        <w:t xml:space="preserve">disse rettigheder i anden sammenhæng. </w:t>
      </w:r>
    </w:p>
    <w:p w14:paraId="7184AE2E" w14:textId="77777777" w:rsidR="00166889" w:rsidRPr="00884627" w:rsidRDefault="00166889" w:rsidP="00166889">
      <w:pPr>
        <w:pStyle w:val="DKBOpstilm1niveau4"/>
        <w:rPr>
          <w:rFonts w:cs="Arial"/>
          <w:szCs w:val="22"/>
        </w:rPr>
      </w:pPr>
      <w:r>
        <w:rPr>
          <w:rFonts w:cs="Arial"/>
          <w:szCs w:val="22"/>
        </w:rPr>
        <w:t>Hvis</w:t>
      </w:r>
      <w:r w:rsidRPr="00884627">
        <w:rPr>
          <w:rFonts w:cs="Arial"/>
          <w:szCs w:val="22"/>
        </w:rPr>
        <w:t xml:space="preserve"> Konsulenten indarbejder</w:t>
      </w:r>
      <w:r>
        <w:rPr>
          <w:rFonts w:cs="Arial"/>
          <w:szCs w:val="22"/>
        </w:rPr>
        <w:t xml:space="preserve">/inddrager </w:t>
      </w:r>
      <w:r w:rsidRPr="00884627">
        <w:rPr>
          <w:rFonts w:cs="Arial"/>
          <w:szCs w:val="22"/>
        </w:rPr>
        <w:t>eget materiale i produkterne til Virksomheden, skal Virksomheden tildeles en verdensomspændende, vederlagsfri, tidsubegrænset, uigenkaldelig licens til at udnytte dette materiale i forbindelse med anvendelse af de</w:t>
      </w:r>
      <w:r w:rsidRPr="00BA66BB">
        <w:rPr>
          <w:rFonts w:cs="Arial"/>
          <w:szCs w:val="22"/>
        </w:rPr>
        <w:t xml:space="preserve"> </w:t>
      </w:r>
      <w:r w:rsidRPr="00884627">
        <w:rPr>
          <w:rFonts w:cs="Arial"/>
          <w:szCs w:val="22"/>
        </w:rPr>
        <w:t>produkter</w:t>
      </w:r>
      <w:r>
        <w:rPr>
          <w:rFonts w:cs="Arial"/>
          <w:szCs w:val="22"/>
        </w:rPr>
        <w:t>,</w:t>
      </w:r>
      <w:r w:rsidRPr="00884627">
        <w:rPr>
          <w:rFonts w:cs="Arial"/>
          <w:szCs w:val="22"/>
        </w:rPr>
        <w:t xml:space="preserve"> </w:t>
      </w:r>
      <w:r>
        <w:rPr>
          <w:rFonts w:cs="Arial"/>
          <w:szCs w:val="22"/>
        </w:rPr>
        <w:t xml:space="preserve">der er frembragt </w:t>
      </w:r>
      <w:r w:rsidRPr="00884627">
        <w:rPr>
          <w:rFonts w:cs="Arial"/>
          <w:szCs w:val="22"/>
        </w:rPr>
        <w:t>under denne Aftale</w:t>
      </w:r>
      <w:r>
        <w:rPr>
          <w:rFonts w:cs="Arial"/>
          <w:szCs w:val="22"/>
        </w:rPr>
        <w:t>.</w:t>
      </w:r>
    </w:p>
    <w:p w14:paraId="0A1B01D1" w14:textId="77777777" w:rsidR="00166889" w:rsidRPr="000440BD" w:rsidRDefault="00166889" w:rsidP="00166889">
      <w:pPr>
        <w:pStyle w:val="DKBOpstilm1niveau4"/>
        <w:rPr>
          <w:rFonts w:cs="Arial"/>
          <w:szCs w:val="22"/>
        </w:rPr>
      </w:pPr>
      <w:r w:rsidRPr="000440BD">
        <w:rPr>
          <w:rFonts w:cs="Arial"/>
          <w:szCs w:val="22"/>
        </w:rPr>
        <w:t xml:space="preserve">Virksomheden er ansvarlig </w:t>
      </w:r>
      <w:r>
        <w:rPr>
          <w:rFonts w:cs="Arial"/>
          <w:szCs w:val="22"/>
        </w:rPr>
        <w:t xml:space="preserve">for </w:t>
      </w:r>
      <w:r w:rsidRPr="000440BD">
        <w:rPr>
          <w:rFonts w:cs="Arial"/>
          <w:szCs w:val="22"/>
        </w:rPr>
        <w:t>at sikre eventuelle immaterielle rettigheder</w:t>
      </w:r>
      <w:r>
        <w:rPr>
          <w:rFonts w:cs="Arial"/>
          <w:szCs w:val="22"/>
        </w:rPr>
        <w:t>, der er opstået i forbindelse med nærværende Aftale</w:t>
      </w:r>
      <w:r w:rsidRPr="000440BD">
        <w:rPr>
          <w:rFonts w:cs="Arial"/>
          <w:szCs w:val="22"/>
        </w:rPr>
        <w:t>. Konsulenten er forpligtet ti</w:t>
      </w:r>
      <w:r>
        <w:rPr>
          <w:rFonts w:cs="Arial"/>
          <w:szCs w:val="22"/>
        </w:rPr>
        <w:t xml:space="preserve">l at bistå Virksomheden med dette, herunder, men ikke begrænset til, på Virksomhedens regning at </w:t>
      </w:r>
      <w:r w:rsidRPr="000440BD">
        <w:rPr>
          <w:rFonts w:cs="Arial"/>
          <w:szCs w:val="22"/>
        </w:rPr>
        <w:t>underskrive alle dokumente</w:t>
      </w:r>
      <w:r>
        <w:rPr>
          <w:rFonts w:cs="Arial"/>
          <w:szCs w:val="22"/>
        </w:rPr>
        <w:t>r,</w:t>
      </w:r>
      <w:r w:rsidRPr="000440BD">
        <w:rPr>
          <w:rFonts w:cs="Arial"/>
          <w:szCs w:val="22"/>
        </w:rPr>
        <w:t xml:space="preserve"> som </w:t>
      </w:r>
      <w:r>
        <w:rPr>
          <w:rFonts w:cs="Arial"/>
          <w:szCs w:val="22"/>
        </w:rPr>
        <w:t>Virksomheden</w:t>
      </w:r>
      <w:r w:rsidRPr="000440BD">
        <w:rPr>
          <w:rFonts w:cs="Arial"/>
          <w:szCs w:val="22"/>
        </w:rPr>
        <w:t xml:space="preserve"> rimeligvis måtte forlange for at sikre </w:t>
      </w:r>
      <w:r>
        <w:rPr>
          <w:rFonts w:cs="Arial"/>
          <w:szCs w:val="22"/>
        </w:rPr>
        <w:t>Virksomhedens</w:t>
      </w:r>
      <w:r w:rsidRPr="000440BD">
        <w:rPr>
          <w:rFonts w:cs="Arial"/>
          <w:szCs w:val="22"/>
        </w:rPr>
        <w:t xml:space="preserve"> rettigheder</w:t>
      </w:r>
      <w:r>
        <w:rPr>
          <w:rFonts w:cs="Arial"/>
          <w:szCs w:val="22"/>
        </w:rPr>
        <w:t>.</w:t>
      </w:r>
    </w:p>
    <w:p w14:paraId="49216001" w14:textId="77777777" w:rsidR="00166889" w:rsidRDefault="00166889" w:rsidP="00166889">
      <w:pPr>
        <w:pStyle w:val="DKBOpstilm1niveau4"/>
        <w:rPr>
          <w:rFonts w:cs="Arial"/>
          <w:szCs w:val="22"/>
        </w:rPr>
      </w:pPr>
      <w:r w:rsidRPr="002605EF">
        <w:rPr>
          <w:rFonts w:cs="Arial"/>
          <w:szCs w:val="22"/>
        </w:rPr>
        <w:t xml:space="preserve">Virksomheden </w:t>
      </w:r>
      <w:r>
        <w:rPr>
          <w:rFonts w:cs="Arial"/>
          <w:szCs w:val="22"/>
        </w:rPr>
        <w:t>garanterer</w:t>
      </w:r>
      <w:r w:rsidRPr="002605EF">
        <w:rPr>
          <w:rFonts w:cs="Arial"/>
          <w:szCs w:val="22"/>
        </w:rPr>
        <w:t xml:space="preserve">, at </w:t>
      </w:r>
      <w:r>
        <w:rPr>
          <w:rFonts w:cs="Arial"/>
          <w:szCs w:val="22"/>
        </w:rPr>
        <w:t>arbejdet, som</w:t>
      </w:r>
      <w:r w:rsidRPr="002605EF">
        <w:rPr>
          <w:rFonts w:cs="Arial"/>
          <w:szCs w:val="22"/>
        </w:rPr>
        <w:t xml:space="preserve"> Virksomheden har anmodet Konsulenten om at udføre, ikke krænker en tredjeparts rettigheder. </w:t>
      </w:r>
    </w:p>
    <w:p w14:paraId="206CDF3B" w14:textId="77777777" w:rsidR="00166889" w:rsidRPr="002605EF" w:rsidRDefault="00166889" w:rsidP="00166889">
      <w:pPr>
        <w:pStyle w:val="DKBOpstilm1niveau4"/>
        <w:rPr>
          <w:rFonts w:cs="Arial"/>
          <w:szCs w:val="22"/>
        </w:rPr>
      </w:pPr>
      <w:r w:rsidRPr="002605EF">
        <w:rPr>
          <w:rFonts w:cs="Arial"/>
          <w:szCs w:val="22"/>
        </w:rPr>
        <w:t xml:space="preserve">Konsulenten </w:t>
      </w:r>
      <w:r>
        <w:rPr>
          <w:rFonts w:cs="Arial"/>
          <w:szCs w:val="22"/>
        </w:rPr>
        <w:t>garanterer</w:t>
      </w:r>
      <w:r w:rsidRPr="002605EF">
        <w:rPr>
          <w:rFonts w:cs="Arial"/>
          <w:szCs w:val="22"/>
        </w:rPr>
        <w:t>, at denne ikke bevidst indarbejder noget materiale i produkterne til Virksomheden, som ikke tilhører Konsulenten, eller som krænker en tredjeparts rettigheder.</w:t>
      </w:r>
    </w:p>
    <w:p w14:paraId="0BBC9E3F" w14:textId="77777777" w:rsidR="00166889" w:rsidRPr="005D62E8" w:rsidRDefault="00166889" w:rsidP="00166889">
      <w:pPr>
        <w:pStyle w:val="DKBOverskrift3"/>
        <w:spacing w:line="240" w:lineRule="auto"/>
        <w:ind w:right="22"/>
        <w:rPr>
          <w:rFonts w:cs="Arial"/>
          <w:szCs w:val="22"/>
        </w:rPr>
      </w:pPr>
      <w:bookmarkStart w:id="26" w:name="_Ref13218568"/>
      <w:bookmarkStart w:id="27" w:name="_Toc16597554"/>
      <w:r>
        <w:rPr>
          <w:rFonts w:cs="Arial"/>
          <w:szCs w:val="22"/>
        </w:rPr>
        <w:t>Tavshedspligt</w:t>
      </w:r>
      <w:bookmarkEnd w:id="26"/>
      <w:bookmarkEnd w:id="27"/>
    </w:p>
    <w:p w14:paraId="5E0F991F" w14:textId="77777777" w:rsidR="00166889" w:rsidRPr="008914D8" w:rsidRDefault="00166889" w:rsidP="00166889">
      <w:pPr>
        <w:pStyle w:val="DKBOpstilm1niveau4"/>
        <w:rPr>
          <w:rFonts w:cs="Arial"/>
          <w:szCs w:val="22"/>
        </w:rPr>
      </w:pPr>
      <w:r w:rsidRPr="008914D8">
        <w:rPr>
          <w:rFonts w:cs="Arial"/>
          <w:szCs w:val="22"/>
        </w:rPr>
        <w:t xml:space="preserve">Parterne har tavshedspligt med hensyn til alt, hvad de erfarer om den anden Part under denne Aftale og skal behandle sådanne oplysninger som fortrolige. </w:t>
      </w:r>
    </w:p>
    <w:p w14:paraId="177229FC" w14:textId="77777777" w:rsidR="00166889" w:rsidRPr="008914D8" w:rsidRDefault="00166889" w:rsidP="00166889">
      <w:pPr>
        <w:pStyle w:val="DKBOpstilm1niveau4"/>
        <w:rPr>
          <w:rFonts w:cs="Arial"/>
          <w:szCs w:val="22"/>
        </w:rPr>
      </w:pPr>
      <w:r w:rsidRPr="008914D8">
        <w:rPr>
          <w:rFonts w:cs="Arial"/>
          <w:szCs w:val="22"/>
        </w:rPr>
        <w:t xml:space="preserve">Parterne må </w:t>
      </w:r>
      <w:r>
        <w:rPr>
          <w:rFonts w:cs="Arial"/>
          <w:szCs w:val="22"/>
        </w:rPr>
        <w:t>kun</w:t>
      </w:r>
      <w:r w:rsidRPr="008914D8">
        <w:rPr>
          <w:rFonts w:cs="Arial"/>
          <w:szCs w:val="22"/>
        </w:rPr>
        <w:t xml:space="preserve"> videregive sådanne fortrolige oplysninger til medarbejdere eller underleverandører, der har et sagligt behov for at </w:t>
      </w:r>
      <w:r>
        <w:rPr>
          <w:rFonts w:cs="Arial"/>
          <w:szCs w:val="22"/>
        </w:rPr>
        <w:t xml:space="preserve">få </w:t>
      </w:r>
      <w:r w:rsidRPr="008914D8">
        <w:rPr>
          <w:rFonts w:cs="Arial"/>
          <w:szCs w:val="22"/>
        </w:rPr>
        <w:t xml:space="preserve">indsigt i oplysningerne. Forud for videregivelse af fortrolige oplysninger til medarbejdere eller underleverandører skal den </w:t>
      </w:r>
      <w:r w:rsidRPr="008914D8">
        <w:rPr>
          <w:rFonts w:cs="Arial"/>
          <w:szCs w:val="22"/>
        </w:rPr>
        <w:lastRenderedPageBreak/>
        <w:t>pågældende Part gøre medarbejderen eller underleverandøren opmærksom på, at oplysningerne er fortrolige. Det er tillige et krav</w:t>
      </w:r>
      <w:r>
        <w:rPr>
          <w:rFonts w:cs="Arial"/>
          <w:szCs w:val="22"/>
        </w:rPr>
        <w:t>,</w:t>
      </w:r>
      <w:r w:rsidRPr="008914D8">
        <w:rPr>
          <w:rFonts w:cs="Arial"/>
          <w:szCs w:val="22"/>
        </w:rPr>
        <w:t xml:space="preserve"> at de pågældende medarbejdere eller underleverandører underskriver en tavshedserklæring.</w:t>
      </w:r>
    </w:p>
    <w:p w14:paraId="11C1555B" w14:textId="77777777" w:rsidR="00166889" w:rsidRPr="008914D8" w:rsidRDefault="00166889" w:rsidP="00166889">
      <w:pPr>
        <w:pStyle w:val="DKBOpstilm1niveau4"/>
        <w:rPr>
          <w:rFonts w:cs="Arial"/>
          <w:szCs w:val="22"/>
        </w:rPr>
      </w:pPr>
      <w:r w:rsidRPr="008914D8">
        <w:rPr>
          <w:rFonts w:cs="Arial"/>
          <w:szCs w:val="22"/>
        </w:rPr>
        <w:t>Tavshedspligten omfatter ikke oplysninger, der er blevet offentligt tilgængelige eller almindeligt kendt.</w:t>
      </w:r>
    </w:p>
    <w:p w14:paraId="40F44F5D" w14:textId="77777777" w:rsidR="00166889" w:rsidRPr="008914D8" w:rsidRDefault="00166889" w:rsidP="00166889">
      <w:pPr>
        <w:pStyle w:val="DKBOpstilm1niveau4"/>
        <w:rPr>
          <w:rFonts w:cs="Arial"/>
          <w:szCs w:val="22"/>
        </w:rPr>
      </w:pPr>
      <w:r w:rsidRPr="008914D8">
        <w:rPr>
          <w:rFonts w:cs="Arial"/>
          <w:szCs w:val="22"/>
        </w:rPr>
        <w:t xml:space="preserve">Parternes medarbejdere, underleverandører </w:t>
      </w:r>
      <w:r>
        <w:rPr>
          <w:rFonts w:cs="Arial"/>
          <w:szCs w:val="22"/>
        </w:rPr>
        <w:t>og</w:t>
      </w:r>
      <w:r w:rsidRPr="008914D8">
        <w:rPr>
          <w:rFonts w:cs="Arial"/>
          <w:szCs w:val="22"/>
        </w:rPr>
        <w:t xml:space="preserve"> eksterne rådgivere</w:t>
      </w:r>
      <w:r>
        <w:rPr>
          <w:rFonts w:cs="Arial"/>
          <w:szCs w:val="22"/>
        </w:rPr>
        <w:t xml:space="preserve"> er også omfattet af tavshedspligten</w:t>
      </w:r>
      <w:r w:rsidRPr="008914D8">
        <w:rPr>
          <w:rFonts w:cs="Arial"/>
          <w:szCs w:val="22"/>
        </w:rPr>
        <w:t>.</w:t>
      </w:r>
    </w:p>
    <w:p w14:paraId="77956B50" w14:textId="77777777" w:rsidR="00166889" w:rsidRDefault="00166889" w:rsidP="00166889">
      <w:pPr>
        <w:pStyle w:val="DKBOpstilm1niveau4"/>
        <w:rPr>
          <w:rFonts w:cs="Arial"/>
          <w:szCs w:val="22"/>
        </w:rPr>
      </w:pPr>
      <w:r w:rsidRPr="008914D8">
        <w:rPr>
          <w:rFonts w:cs="Arial"/>
          <w:szCs w:val="22"/>
        </w:rPr>
        <w:t xml:space="preserve">Tavshedspligten gælder </w:t>
      </w:r>
      <w:r>
        <w:rPr>
          <w:rFonts w:cs="Arial"/>
          <w:szCs w:val="22"/>
        </w:rPr>
        <w:t>også</w:t>
      </w:r>
      <w:r w:rsidRPr="008914D8">
        <w:rPr>
          <w:rFonts w:cs="Arial"/>
          <w:szCs w:val="22"/>
        </w:rPr>
        <w:t xml:space="preserve"> efter Aftalens ophør.</w:t>
      </w:r>
      <w:bookmarkStart w:id="28" w:name="_Ref424738469"/>
      <w:bookmarkStart w:id="29" w:name="_Ref424823053"/>
    </w:p>
    <w:p w14:paraId="3A42D5AC" w14:textId="77777777" w:rsidR="00166889" w:rsidRPr="00B777A5" w:rsidRDefault="00166889" w:rsidP="00166889">
      <w:pPr>
        <w:pStyle w:val="DKBOverskrift3"/>
        <w:spacing w:line="240" w:lineRule="auto"/>
        <w:ind w:right="22"/>
        <w:rPr>
          <w:rFonts w:cs="Arial"/>
          <w:szCs w:val="22"/>
        </w:rPr>
      </w:pPr>
      <w:bookmarkStart w:id="30" w:name="_Ref14685889"/>
      <w:bookmarkStart w:id="31" w:name="_Toc16597555"/>
      <w:r>
        <w:rPr>
          <w:rFonts w:cs="Arial"/>
          <w:szCs w:val="22"/>
        </w:rPr>
        <w:t>Forsikring</w:t>
      </w:r>
      <w:bookmarkEnd w:id="30"/>
      <w:bookmarkEnd w:id="31"/>
    </w:p>
    <w:p w14:paraId="310BF9D5" w14:textId="77777777" w:rsidR="00166889" w:rsidRPr="009E1D92" w:rsidRDefault="00166889" w:rsidP="00166889">
      <w:pPr>
        <w:pStyle w:val="DKBOpstilm1niveau4"/>
        <w:rPr>
          <w:rFonts w:cs="Arial"/>
          <w:szCs w:val="22"/>
        </w:rPr>
      </w:pPr>
      <w:r w:rsidRPr="009E1D92">
        <w:rPr>
          <w:rFonts w:cs="Arial"/>
          <w:szCs w:val="22"/>
        </w:rPr>
        <w:t xml:space="preserve">Parterne skal opretholde en passende forsikringsdækning for det ansvar, som </w:t>
      </w:r>
      <w:r>
        <w:rPr>
          <w:rFonts w:cs="Arial"/>
          <w:szCs w:val="22"/>
        </w:rPr>
        <w:t xml:space="preserve">hver </w:t>
      </w:r>
      <w:r w:rsidRPr="009E1D92">
        <w:rPr>
          <w:rFonts w:cs="Arial"/>
          <w:szCs w:val="22"/>
        </w:rPr>
        <w:t xml:space="preserve">Part har påtaget sig under Aftalen med en forsikringssum på minimum DKK [indsæt beløb] pr. skade.  </w:t>
      </w:r>
    </w:p>
    <w:p w14:paraId="337C2BC2" w14:textId="77777777" w:rsidR="00166889" w:rsidRDefault="00166889" w:rsidP="00166889">
      <w:pPr>
        <w:pStyle w:val="DKBOpstilm1niveau4"/>
        <w:rPr>
          <w:rFonts w:cs="Arial"/>
          <w:szCs w:val="22"/>
        </w:rPr>
      </w:pPr>
      <w:r>
        <w:rPr>
          <w:rFonts w:cs="Arial"/>
          <w:szCs w:val="22"/>
        </w:rPr>
        <w:t>Eventuel bestemmelse: [</w:t>
      </w:r>
      <w:r w:rsidRPr="009E1D92">
        <w:rPr>
          <w:rFonts w:cs="Arial"/>
          <w:szCs w:val="22"/>
        </w:rPr>
        <w:t xml:space="preserve">Konsulenten skal </w:t>
      </w:r>
      <w:r>
        <w:rPr>
          <w:rFonts w:cs="Arial"/>
          <w:szCs w:val="22"/>
        </w:rPr>
        <w:t>også</w:t>
      </w:r>
      <w:r w:rsidRPr="009E1D92">
        <w:rPr>
          <w:rFonts w:cs="Arial"/>
          <w:szCs w:val="22"/>
        </w:rPr>
        <w:t xml:space="preserve"> </w:t>
      </w:r>
      <w:r>
        <w:rPr>
          <w:rFonts w:cs="Arial"/>
          <w:szCs w:val="22"/>
        </w:rPr>
        <w:t>have</w:t>
      </w:r>
      <w:r w:rsidRPr="009E1D92">
        <w:rPr>
          <w:rFonts w:cs="Arial"/>
          <w:szCs w:val="22"/>
        </w:rPr>
        <w:t xml:space="preserve"> en rådgiveransvarsforsikring med en forsikringssum på minimum DKK [indsæt beløb] pr. skade</w:t>
      </w:r>
      <w:r>
        <w:rPr>
          <w:rFonts w:cs="Arial"/>
          <w:szCs w:val="22"/>
        </w:rPr>
        <w:t>]</w:t>
      </w:r>
      <w:r w:rsidRPr="009E1D92">
        <w:rPr>
          <w:rFonts w:cs="Arial"/>
          <w:szCs w:val="22"/>
        </w:rPr>
        <w:t xml:space="preserve">. </w:t>
      </w:r>
    </w:p>
    <w:p w14:paraId="3DA780FA" w14:textId="77777777" w:rsidR="00166889" w:rsidRPr="002C5970" w:rsidRDefault="00166889" w:rsidP="00166889">
      <w:pPr>
        <w:pStyle w:val="DKBOverskrift3"/>
        <w:rPr>
          <w:rFonts w:cs="Arial"/>
          <w:szCs w:val="22"/>
        </w:rPr>
      </w:pPr>
      <w:bookmarkStart w:id="32" w:name="_Toc16597556"/>
      <w:r>
        <w:rPr>
          <w:rFonts w:cs="Arial"/>
          <w:szCs w:val="22"/>
        </w:rPr>
        <w:t>Umulighed eller force majeure</w:t>
      </w:r>
      <w:bookmarkEnd w:id="32"/>
    </w:p>
    <w:p w14:paraId="5E0BC5F1" w14:textId="77777777" w:rsidR="00166889" w:rsidRPr="00C5096F" w:rsidRDefault="00166889" w:rsidP="00166889">
      <w:pPr>
        <w:pStyle w:val="DKBOpstilm1niveau4"/>
        <w:rPr>
          <w:rFonts w:cs="Arial"/>
          <w:szCs w:val="22"/>
        </w:rPr>
      </w:pPr>
      <w:bookmarkStart w:id="33" w:name="_Ref13475950"/>
      <w:r>
        <w:rPr>
          <w:rFonts w:cs="Arial"/>
          <w:szCs w:val="22"/>
        </w:rPr>
        <w:t>Hvis der opstår</w:t>
      </w:r>
      <w:r w:rsidRPr="00C5096F">
        <w:rPr>
          <w:rFonts w:cs="Arial"/>
          <w:szCs w:val="22"/>
        </w:rPr>
        <w:t xml:space="preserve"> umulighed eller force majeure efter Aftalens indgåelse, som forhindrer en Parts opfyldelse af sine forpligtelser under Aftalen, er den pågældende Part ansvarsfri, såfremt det skyldes forhold uden for en Parts kontrol, herunder, men ikke begrænset til, force majeure, krig, terrorisme, brand, oprør, strejke, lockout eller andre alvorlige arbejdsmarkedsrelaterede uoverensstemmelser, optøjer, jordskælv, oversvømmelse, eksplosion eller andre naturfænomener, samt mangler ved leverancer eller forsinkelser fra leverandører eller underleverandører, som skyldes de ovennævnte forhold.</w:t>
      </w:r>
      <w:bookmarkEnd w:id="33"/>
    </w:p>
    <w:p w14:paraId="04B5A790" w14:textId="77777777" w:rsidR="00166889" w:rsidRDefault="00166889" w:rsidP="00166889">
      <w:pPr>
        <w:pStyle w:val="DKBOpstilm1niveau4"/>
        <w:rPr>
          <w:rFonts w:cs="Arial"/>
          <w:szCs w:val="22"/>
        </w:rPr>
      </w:pPr>
      <w:r w:rsidRPr="007751E5">
        <w:rPr>
          <w:rFonts w:cs="Arial"/>
          <w:szCs w:val="22"/>
        </w:rPr>
        <w:t xml:space="preserve">De rettigheder og forpligtelser, </w:t>
      </w:r>
      <w:r>
        <w:rPr>
          <w:rFonts w:cs="Arial"/>
          <w:szCs w:val="22"/>
        </w:rPr>
        <w:t>der</w:t>
      </w:r>
      <w:r w:rsidRPr="007751E5">
        <w:rPr>
          <w:rFonts w:cs="Arial"/>
          <w:szCs w:val="22"/>
        </w:rPr>
        <w:t xml:space="preserve"> tilkommer eller påhviler den Part, der er ramt af </w:t>
      </w:r>
      <w:r>
        <w:rPr>
          <w:rFonts w:cs="Arial"/>
          <w:szCs w:val="22"/>
        </w:rPr>
        <w:t xml:space="preserve">umulighed eller </w:t>
      </w:r>
      <w:r w:rsidRPr="007751E5">
        <w:rPr>
          <w:rFonts w:cs="Arial"/>
          <w:szCs w:val="22"/>
        </w:rPr>
        <w:t xml:space="preserve">force majeure, forlænges med en periode </w:t>
      </w:r>
      <w:r>
        <w:rPr>
          <w:rFonts w:cs="Arial"/>
          <w:szCs w:val="22"/>
        </w:rPr>
        <w:t>svarende</w:t>
      </w:r>
      <w:r w:rsidRPr="007751E5">
        <w:rPr>
          <w:rFonts w:cs="Arial"/>
          <w:szCs w:val="22"/>
        </w:rPr>
        <w:t xml:space="preserve"> til den periode, </w:t>
      </w:r>
      <w:r>
        <w:rPr>
          <w:rFonts w:cs="Arial"/>
          <w:szCs w:val="22"/>
        </w:rPr>
        <w:t xml:space="preserve">som </w:t>
      </w:r>
      <w:r w:rsidRPr="007751E5">
        <w:rPr>
          <w:rFonts w:cs="Arial"/>
          <w:szCs w:val="22"/>
        </w:rPr>
        <w:t>force majeure-situationen har varet.</w:t>
      </w:r>
    </w:p>
    <w:p w14:paraId="47EA0033" w14:textId="77777777" w:rsidR="00166889" w:rsidRPr="002C5970" w:rsidRDefault="00166889" w:rsidP="00166889">
      <w:pPr>
        <w:pStyle w:val="DKBOpstilm1niveau4"/>
        <w:rPr>
          <w:rFonts w:cs="Arial"/>
          <w:szCs w:val="22"/>
        </w:rPr>
      </w:pPr>
      <w:r w:rsidRPr="002C5970">
        <w:rPr>
          <w:rFonts w:cs="Arial"/>
          <w:szCs w:val="22"/>
        </w:rPr>
        <w:t>I tilfælde af en Parts manglende opfyldelse af Aftalen som følge af forhold nævnt ovenfor under punkt</w:t>
      </w:r>
      <w:r>
        <w:rPr>
          <w:rFonts w:cs="Arial"/>
          <w:szCs w:val="22"/>
        </w:rPr>
        <w:t xml:space="preserve"> </w:t>
      </w:r>
      <w:r>
        <w:rPr>
          <w:rFonts w:cs="Arial"/>
          <w:szCs w:val="22"/>
        </w:rPr>
        <w:fldChar w:fldCharType="begin"/>
      </w:r>
      <w:r>
        <w:rPr>
          <w:rFonts w:cs="Arial"/>
          <w:szCs w:val="22"/>
        </w:rPr>
        <w:instrText xml:space="preserve"> REF _Ref13475950 \r \h </w:instrText>
      </w:r>
      <w:r>
        <w:rPr>
          <w:rFonts w:cs="Arial"/>
          <w:szCs w:val="22"/>
        </w:rPr>
      </w:r>
      <w:r>
        <w:rPr>
          <w:rFonts w:cs="Arial"/>
          <w:szCs w:val="22"/>
        </w:rPr>
        <w:fldChar w:fldCharType="separate"/>
      </w:r>
      <w:r>
        <w:rPr>
          <w:rFonts w:cs="Arial"/>
          <w:szCs w:val="22"/>
        </w:rPr>
        <w:t>12.1</w:t>
      </w:r>
      <w:r>
        <w:rPr>
          <w:rFonts w:cs="Arial"/>
          <w:szCs w:val="22"/>
        </w:rPr>
        <w:fldChar w:fldCharType="end"/>
      </w:r>
      <w:r w:rsidRPr="002C5970">
        <w:rPr>
          <w:rFonts w:cs="Arial"/>
          <w:szCs w:val="22"/>
        </w:rPr>
        <w:t xml:space="preserve">, er den anden Part berettiget til at hæve Aftalen, medmindre opfyldelse kan ske inden for rimelig tid. </w:t>
      </w:r>
      <w:r>
        <w:rPr>
          <w:rFonts w:cs="Arial"/>
          <w:szCs w:val="22"/>
        </w:rPr>
        <w:t>Hvad der betragtes som rimelig tid, vil altid bero på en konkret vurdering.</w:t>
      </w:r>
    </w:p>
    <w:p w14:paraId="771689E7" w14:textId="77777777" w:rsidR="00166889" w:rsidRPr="00B971B0" w:rsidRDefault="00166889" w:rsidP="00166889">
      <w:pPr>
        <w:pStyle w:val="DKBOverskrift3"/>
        <w:rPr>
          <w:rFonts w:cs="Arial"/>
          <w:szCs w:val="22"/>
        </w:rPr>
      </w:pPr>
      <w:bookmarkStart w:id="34" w:name="_Toc16597557"/>
      <w:bookmarkEnd w:id="28"/>
      <w:bookmarkEnd w:id="29"/>
      <w:r>
        <w:rPr>
          <w:rFonts w:cs="Arial"/>
          <w:szCs w:val="22"/>
        </w:rPr>
        <w:lastRenderedPageBreak/>
        <w:t>Ikrafttræden og ophør</w:t>
      </w:r>
      <w:bookmarkEnd w:id="34"/>
    </w:p>
    <w:p w14:paraId="36B559E8" w14:textId="77777777" w:rsidR="00166889" w:rsidRPr="004B53E6" w:rsidRDefault="00166889" w:rsidP="00166889">
      <w:pPr>
        <w:pStyle w:val="DKBOpstilm1niveau4"/>
        <w:rPr>
          <w:rFonts w:cs="Arial"/>
          <w:szCs w:val="22"/>
        </w:rPr>
      </w:pPr>
      <w:r w:rsidRPr="004B53E6">
        <w:rPr>
          <w:rFonts w:cs="Arial"/>
          <w:szCs w:val="22"/>
        </w:rPr>
        <w:t xml:space="preserve">Aftalen træder i kraft ved Parternes underskrift af Aftalen. </w:t>
      </w:r>
    </w:p>
    <w:p w14:paraId="6646DDD7" w14:textId="77777777" w:rsidR="00166889" w:rsidRPr="004B53E6" w:rsidRDefault="00166889" w:rsidP="00166889">
      <w:pPr>
        <w:pStyle w:val="DKBOpstilm1niveau4"/>
        <w:rPr>
          <w:rFonts w:cs="Arial"/>
          <w:szCs w:val="22"/>
        </w:rPr>
      </w:pPr>
      <w:r w:rsidRPr="004B53E6">
        <w:rPr>
          <w:rFonts w:cs="Arial"/>
          <w:szCs w:val="22"/>
        </w:rPr>
        <w:t>Aftalen ophører</w:t>
      </w:r>
      <w:r>
        <w:rPr>
          <w:rFonts w:cs="Arial"/>
          <w:szCs w:val="22"/>
        </w:rPr>
        <w:t xml:space="preserve"> enten,</w:t>
      </w:r>
      <w:r w:rsidRPr="004B53E6">
        <w:rPr>
          <w:rFonts w:cs="Arial"/>
          <w:szCs w:val="22"/>
        </w:rPr>
        <w:t xml:space="preserve"> når konsulentydelserne er udført</w:t>
      </w:r>
      <w:r>
        <w:rPr>
          <w:rFonts w:cs="Arial"/>
          <w:szCs w:val="22"/>
        </w:rPr>
        <w:t xml:space="preserve"> ved udløb af opsigelsesperioden, hvis</w:t>
      </w:r>
      <w:r w:rsidRPr="004B53E6">
        <w:rPr>
          <w:rFonts w:cs="Arial"/>
          <w:szCs w:val="22"/>
        </w:rPr>
        <w:t xml:space="preserve"> Aftalen bliver opsagt i henhold til punkt </w:t>
      </w:r>
      <w:r>
        <w:rPr>
          <w:rFonts w:cs="Arial"/>
          <w:szCs w:val="22"/>
        </w:rPr>
        <w:fldChar w:fldCharType="begin"/>
      </w:r>
      <w:r>
        <w:rPr>
          <w:rFonts w:cs="Arial"/>
          <w:szCs w:val="22"/>
        </w:rPr>
        <w:instrText xml:space="preserve"> REF _Ref425336635 \r \h </w:instrText>
      </w:r>
      <w:r>
        <w:rPr>
          <w:rFonts w:cs="Arial"/>
          <w:szCs w:val="22"/>
        </w:rPr>
      </w:r>
      <w:r>
        <w:rPr>
          <w:rFonts w:cs="Arial"/>
          <w:szCs w:val="22"/>
        </w:rPr>
        <w:fldChar w:fldCharType="separate"/>
      </w:r>
      <w:r>
        <w:rPr>
          <w:rFonts w:cs="Arial"/>
          <w:szCs w:val="22"/>
        </w:rPr>
        <w:t>13.3</w:t>
      </w:r>
      <w:r>
        <w:rPr>
          <w:rFonts w:cs="Arial"/>
          <w:szCs w:val="22"/>
        </w:rPr>
        <w:fldChar w:fldCharType="end"/>
      </w:r>
      <w:r>
        <w:rPr>
          <w:rFonts w:cs="Arial"/>
          <w:szCs w:val="22"/>
        </w:rPr>
        <w:t>,</w:t>
      </w:r>
      <w:r w:rsidRPr="004B53E6">
        <w:rPr>
          <w:rFonts w:cs="Arial"/>
          <w:szCs w:val="22"/>
        </w:rPr>
        <w:t xml:space="preserve"> eller </w:t>
      </w:r>
      <w:r>
        <w:rPr>
          <w:rFonts w:cs="Arial"/>
          <w:szCs w:val="22"/>
        </w:rPr>
        <w:t xml:space="preserve">hvis Aftalen bliver </w:t>
      </w:r>
      <w:r w:rsidRPr="004B53E6">
        <w:rPr>
          <w:rFonts w:cs="Arial"/>
          <w:szCs w:val="22"/>
        </w:rPr>
        <w:t>ophæve</w:t>
      </w:r>
      <w:r>
        <w:rPr>
          <w:rFonts w:cs="Arial"/>
          <w:szCs w:val="22"/>
        </w:rPr>
        <w:t>t i</w:t>
      </w:r>
      <w:r w:rsidRPr="004B53E6">
        <w:rPr>
          <w:rFonts w:cs="Arial"/>
          <w:szCs w:val="22"/>
        </w:rPr>
        <w:t xml:space="preserve"> henhold til punkt </w:t>
      </w:r>
      <w:r>
        <w:rPr>
          <w:rFonts w:cs="Arial"/>
          <w:szCs w:val="22"/>
        </w:rPr>
        <w:fldChar w:fldCharType="begin"/>
      </w:r>
      <w:r>
        <w:rPr>
          <w:rFonts w:cs="Arial"/>
          <w:szCs w:val="22"/>
        </w:rPr>
        <w:instrText xml:space="preserve"> REF _Ref13477078 \r \h </w:instrText>
      </w:r>
      <w:r>
        <w:rPr>
          <w:rFonts w:cs="Arial"/>
          <w:szCs w:val="22"/>
        </w:rPr>
      </w:r>
      <w:r>
        <w:rPr>
          <w:rFonts w:cs="Arial"/>
          <w:szCs w:val="22"/>
        </w:rPr>
        <w:fldChar w:fldCharType="separate"/>
      </w:r>
      <w:r>
        <w:rPr>
          <w:rFonts w:cs="Arial"/>
          <w:szCs w:val="22"/>
        </w:rPr>
        <w:t>16.2</w:t>
      </w:r>
      <w:r>
        <w:rPr>
          <w:rFonts w:cs="Arial"/>
          <w:szCs w:val="22"/>
        </w:rPr>
        <w:fldChar w:fldCharType="end"/>
      </w:r>
      <w:r>
        <w:rPr>
          <w:rFonts w:cs="Arial"/>
          <w:szCs w:val="22"/>
        </w:rPr>
        <w:t>.</w:t>
      </w:r>
    </w:p>
    <w:p w14:paraId="47B962A9" w14:textId="77777777" w:rsidR="00166889" w:rsidRPr="004B53E6" w:rsidRDefault="00166889" w:rsidP="00166889">
      <w:pPr>
        <w:pStyle w:val="DKBOpstilm1niveau4"/>
        <w:rPr>
          <w:rFonts w:cs="Arial"/>
          <w:szCs w:val="22"/>
        </w:rPr>
      </w:pPr>
      <w:bookmarkStart w:id="35" w:name="_Ref425336635"/>
      <w:r w:rsidRPr="004B53E6">
        <w:rPr>
          <w:rFonts w:cs="Arial"/>
          <w:szCs w:val="22"/>
        </w:rPr>
        <w:t>Parterne kan til enhver tid opsige nærværende Aftale med [1 måneds] varsel.</w:t>
      </w:r>
      <w:bookmarkEnd w:id="35"/>
      <w:r w:rsidRPr="004B53E6">
        <w:rPr>
          <w:rFonts w:cs="Arial"/>
          <w:szCs w:val="22"/>
        </w:rPr>
        <w:t xml:space="preserve">   </w:t>
      </w:r>
    </w:p>
    <w:p w14:paraId="2E0ADA44" w14:textId="77777777" w:rsidR="00166889" w:rsidRPr="00A06EF2" w:rsidRDefault="00166889" w:rsidP="00166889">
      <w:pPr>
        <w:pStyle w:val="DKBOpstilm1niveau4"/>
        <w:rPr>
          <w:rFonts w:cs="Arial"/>
          <w:szCs w:val="22"/>
        </w:rPr>
      </w:pPr>
      <w:r w:rsidRPr="004B53E6">
        <w:rPr>
          <w:rFonts w:cs="Arial"/>
          <w:szCs w:val="22"/>
        </w:rPr>
        <w:t>Konsulenten har krav på honorar for konsulentydelser udført til og med udløbet af opsigelsesperioden.</w:t>
      </w:r>
      <w:r>
        <w:rPr>
          <w:rFonts w:cs="Arial"/>
          <w:szCs w:val="22"/>
        </w:rPr>
        <w:t xml:space="preserve"> </w:t>
      </w:r>
      <w:r w:rsidRPr="004B53E6">
        <w:rPr>
          <w:rFonts w:cs="Arial"/>
          <w:szCs w:val="22"/>
        </w:rPr>
        <w:t xml:space="preserve">Konsulenten har </w:t>
      </w:r>
      <w:r>
        <w:rPr>
          <w:rFonts w:cs="Arial"/>
          <w:szCs w:val="22"/>
        </w:rPr>
        <w:t xml:space="preserve">tillige </w:t>
      </w:r>
      <w:r w:rsidRPr="004B53E6">
        <w:rPr>
          <w:rFonts w:cs="Arial"/>
          <w:szCs w:val="22"/>
        </w:rPr>
        <w:t xml:space="preserve">krav på honorar for </w:t>
      </w:r>
      <w:r>
        <w:rPr>
          <w:rFonts w:cs="Arial"/>
          <w:szCs w:val="22"/>
        </w:rPr>
        <w:t xml:space="preserve">samtlige planlagte </w:t>
      </w:r>
      <w:r w:rsidRPr="004B53E6">
        <w:rPr>
          <w:rFonts w:cs="Arial"/>
          <w:szCs w:val="22"/>
        </w:rPr>
        <w:t xml:space="preserve">konsulentydelser </w:t>
      </w:r>
      <w:r>
        <w:rPr>
          <w:rFonts w:cs="Arial"/>
          <w:szCs w:val="22"/>
        </w:rPr>
        <w:t>i opsigelsesperioden[</w:t>
      </w:r>
      <w:proofErr w:type="gramStart"/>
      <w:r>
        <w:rPr>
          <w:rFonts w:cs="Arial"/>
          <w:szCs w:val="22"/>
        </w:rPr>
        <w:t>Eventuelt:,</w:t>
      </w:r>
      <w:proofErr w:type="gramEnd"/>
      <w:r>
        <w:rPr>
          <w:rFonts w:cs="Arial"/>
          <w:szCs w:val="22"/>
        </w:rPr>
        <w:t xml:space="preserve"> dog altid mindst minimumshonoraret under punkt </w:t>
      </w:r>
      <w:r>
        <w:rPr>
          <w:rFonts w:cs="Arial"/>
          <w:szCs w:val="22"/>
        </w:rPr>
        <w:fldChar w:fldCharType="begin"/>
      </w:r>
      <w:r>
        <w:rPr>
          <w:rFonts w:cs="Arial"/>
          <w:szCs w:val="22"/>
        </w:rPr>
        <w:instrText xml:space="preserve"> REF _Ref454797711 \r \h </w:instrText>
      </w:r>
      <w:r>
        <w:rPr>
          <w:rFonts w:cs="Arial"/>
          <w:szCs w:val="22"/>
        </w:rPr>
      </w:r>
      <w:r>
        <w:rPr>
          <w:rFonts w:cs="Arial"/>
          <w:szCs w:val="22"/>
        </w:rPr>
        <w:fldChar w:fldCharType="separate"/>
      </w:r>
      <w:r>
        <w:rPr>
          <w:rFonts w:cs="Arial"/>
          <w:szCs w:val="22"/>
        </w:rPr>
        <w:t>7.3</w:t>
      </w:r>
      <w:r>
        <w:rPr>
          <w:rFonts w:cs="Arial"/>
          <w:szCs w:val="22"/>
        </w:rPr>
        <w:fldChar w:fldCharType="end"/>
      </w:r>
      <w:r>
        <w:rPr>
          <w:rFonts w:cs="Arial"/>
          <w:szCs w:val="22"/>
        </w:rPr>
        <w:t>].</w:t>
      </w:r>
      <w:r w:rsidRPr="00A06EF2">
        <w:rPr>
          <w:rFonts w:cs="Arial"/>
          <w:szCs w:val="22"/>
        </w:rPr>
        <w:t xml:space="preserve">  </w:t>
      </w:r>
    </w:p>
    <w:p w14:paraId="7164399E" w14:textId="77777777" w:rsidR="00166889" w:rsidRPr="00142DD1" w:rsidRDefault="00166889" w:rsidP="00166889">
      <w:pPr>
        <w:pStyle w:val="DKBOpstilm1niveau4"/>
        <w:rPr>
          <w:rFonts w:cs="Arial"/>
          <w:szCs w:val="22"/>
        </w:rPr>
      </w:pPr>
      <w:r w:rsidRPr="00142DD1">
        <w:rPr>
          <w:rFonts w:cs="Arial"/>
          <w:szCs w:val="22"/>
        </w:rPr>
        <w:t>Ved Aftalens ophør bortfalder Parternes forpligtelser og rettigheder under Aftalen, bortset fra punkterne</w:t>
      </w:r>
      <w:r>
        <w:rPr>
          <w:rFonts w:cs="Arial"/>
          <w:szCs w:val="22"/>
        </w:rPr>
        <w:t xml:space="preserve"> </w:t>
      </w:r>
      <w:r>
        <w:rPr>
          <w:rFonts w:cs="Arial"/>
          <w:szCs w:val="22"/>
        </w:rPr>
        <w:fldChar w:fldCharType="begin"/>
      </w:r>
      <w:r>
        <w:rPr>
          <w:rFonts w:cs="Arial"/>
          <w:szCs w:val="22"/>
        </w:rPr>
        <w:instrText xml:space="preserve"> REF _Ref14685866 \r \h </w:instrText>
      </w:r>
      <w:r>
        <w:rPr>
          <w:rFonts w:cs="Arial"/>
          <w:szCs w:val="22"/>
        </w:rPr>
      </w:r>
      <w:r>
        <w:rPr>
          <w:rFonts w:cs="Arial"/>
          <w:szCs w:val="22"/>
        </w:rPr>
        <w:fldChar w:fldCharType="separate"/>
      </w:r>
      <w:r>
        <w:rPr>
          <w:rFonts w:cs="Arial"/>
          <w:szCs w:val="22"/>
        </w:rPr>
        <w:t>9</w:t>
      </w:r>
      <w:r>
        <w:rPr>
          <w:rFonts w:cs="Arial"/>
          <w:szCs w:val="22"/>
        </w:rPr>
        <w:fldChar w:fldCharType="end"/>
      </w:r>
      <w:r>
        <w:rPr>
          <w:rFonts w:cs="Arial"/>
          <w:szCs w:val="22"/>
        </w:rPr>
        <w:t xml:space="preserve">, </w:t>
      </w:r>
      <w:r>
        <w:rPr>
          <w:rFonts w:cs="Arial"/>
          <w:szCs w:val="22"/>
        </w:rPr>
        <w:fldChar w:fldCharType="begin"/>
      </w:r>
      <w:r>
        <w:rPr>
          <w:rFonts w:cs="Arial"/>
          <w:szCs w:val="22"/>
        </w:rPr>
        <w:instrText xml:space="preserve"> REF _Ref13218568 \r \h </w:instrText>
      </w:r>
      <w:r>
        <w:rPr>
          <w:rFonts w:cs="Arial"/>
          <w:szCs w:val="22"/>
        </w:rPr>
      </w:r>
      <w:r>
        <w:rPr>
          <w:rFonts w:cs="Arial"/>
          <w:szCs w:val="22"/>
        </w:rPr>
        <w:fldChar w:fldCharType="separate"/>
      </w:r>
      <w:r>
        <w:rPr>
          <w:rFonts w:cs="Arial"/>
          <w:szCs w:val="22"/>
        </w:rPr>
        <w:t>10</w:t>
      </w:r>
      <w:r>
        <w:rPr>
          <w:rFonts w:cs="Arial"/>
          <w:szCs w:val="22"/>
        </w:rPr>
        <w:fldChar w:fldCharType="end"/>
      </w:r>
      <w:r>
        <w:rPr>
          <w:rFonts w:cs="Arial"/>
          <w:szCs w:val="22"/>
        </w:rPr>
        <w:t xml:space="preserve"> og </w:t>
      </w:r>
      <w:r>
        <w:rPr>
          <w:rFonts w:cs="Arial"/>
          <w:szCs w:val="22"/>
        </w:rPr>
        <w:fldChar w:fldCharType="begin"/>
      </w:r>
      <w:r>
        <w:rPr>
          <w:rFonts w:cs="Arial"/>
          <w:szCs w:val="22"/>
        </w:rPr>
        <w:instrText xml:space="preserve"> REF _Ref14685889 \r \h </w:instrText>
      </w:r>
      <w:r>
        <w:rPr>
          <w:rFonts w:cs="Arial"/>
          <w:szCs w:val="22"/>
        </w:rPr>
      </w:r>
      <w:r>
        <w:rPr>
          <w:rFonts w:cs="Arial"/>
          <w:szCs w:val="22"/>
        </w:rPr>
        <w:fldChar w:fldCharType="separate"/>
      </w:r>
      <w:r>
        <w:rPr>
          <w:rFonts w:cs="Arial"/>
          <w:szCs w:val="22"/>
        </w:rPr>
        <w:t>11</w:t>
      </w:r>
      <w:r>
        <w:rPr>
          <w:rFonts w:cs="Arial"/>
          <w:szCs w:val="22"/>
        </w:rPr>
        <w:fldChar w:fldCharType="end"/>
      </w:r>
      <w:r>
        <w:rPr>
          <w:rFonts w:cs="Arial"/>
          <w:szCs w:val="22"/>
        </w:rPr>
        <w:t xml:space="preserve">, </w:t>
      </w:r>
      <w:r w:rsidRPr="00142DD1">
        <w:rPr>
          <w:rFonts w:cs="Arial"/>
          <w:szCs w:val="22"/>
        </w:rPr>
        <w:t xml:space="preserve">samt øvrige bestemmelser, som efter deres natur </w:t>
      </w:r>
      <w:r>
        <w:rPr>
          <w:rFonts w:cs="Arial"/>
          <w:szCs w:val="22"/>
        </w:rPr>
        <w:t>gælder uanset</w:t>
      </w:r>
      <w:r w:rsidRPr="00142DD1">
        <w:rPr>
          <w:rFonts w:cs="Arial"/>
          <w:szCs w:val="22"/>
        </w:rPr>
        <w:t xml:space="preserve"> Aftalens ophør.</w:t>
      </w:r>
    </w:p>
    <w:p w14:paraId="2D035737" w14:textId="77777777" w:rsidR="00166889" w:rsidRDefault="00166889" w:rsidP="00166889">
      <w:pPr>
        <w:pStyle w:val="DKBOpstilm1niveau4"/>
        <w:rPr>
          <w:rFonts w:cs="Arial"/>
          <w:szCs w:val="22"/>
        </w:rPr>
      </w:pPr>
      <w:r w:rsidRPr="00142DD1">
        <w:rPr>
          <w:rFonts w:cs="Arial"/>
          <w:szCs w:val="22"/>
        </w:rPr>
        <w:t xml:space="preserve">I forbindelse med Aftalens ophør er Konsulenten forpligtet til at </w:t>
      </w:r>
      <w:r w:rsidRPr="001E6CF6">
        <w:rPr>
          <w:rFonts w:cs="Arial"/>
          <w:szCs w:val="22"/>
        </w:rPr>
        <w:t xml:space="preserve">tilbagelevere </w:t>
      </w:r>
      <w:r w:rsidRPr="00142DD1">
        <w:rPr>
          <w:rFonts w:cs="Arial"/>
          <w:szCs w:val="22"/>
        </w:rPr>
        <w:t>alt materiale, der er udleveret af Virksomheden</w:t>
      </w:r>
      <w:r>
        <w:rPr>
          <w:rFonts w:cs="Arial"/>
          <w:szCs w:val="22"/>
        </w:rPr>
        <w:t xml:space="preserve">, herunder </w:t>
      </w:r>
      <w:r w:rsidRPr="001E6CF6">
        <w:rPr>
          <w:rFonts w:cs="Arial"/>
          <w:szCs w:val="22"/>
        </w:rPr>
        <w:t>alt materiale vedrørende Virksomhedens kunde</w:t>
      </w:r>
      <w:r>
        <w:rPr>
          <w:rFonts w:cs="Arial"/>
          <w:szCs w:val="22"/>
        </w:rPr>
        <w:t xml:space="preserve">r, da </w:t>
      </w:r>
      <w:r w:rsidRPr="001E6CF6">
        <w:rPr>
          <w:rFonts w:cs="Arial"/>
          <w:szCs w:val="22"/>
        </w:rPr>
        <w:t>Virksomheden ejer al kundedata</w:t>
      </w:r>
      <w:r w:rsidRPr="00142DD1">
        <w:rPr>
          <w:rFonts w:cs="Arial"/>
          <w:szCs w:val="22"/>
        </w:rPr>
        <w:t>. Konsulenten skal tillige udlevere al dokumentation, projektmateriale og lignende, som er udarbejdet af Konsulenten i forbindelse med konsulentopgaverne for Virksomheden.</w:t>
      </w:r>
    </w:p>
    <w:p w14:paraId="74359359" w14:textId="77777777" w:rsidR="00166889" w:rsidRPr="00000D41" w:rsidRDefault="00166889" w:rsidP="00166889">
      <w:pPr>
        <w:pStyle w:val="DKBOverskrift3"/>
        <w:rPr>
          <w:rFonts w:cs="Arial"/>
          <w:szCs w:val="22"/>
        </w:rPr>
      </w:pPr>
      <w:bookmarkStart w:id="36" w:name="_Toc16597558"/>
      <w:r>
        <w:rPr>
          <w:rFonts w:cs="Arial"/>
          <w:szCs w:val="22"/>
        </w:rPr>
        <w:t>Ændringer i aftalen</w:t>
      </w:r>
      <w:bookmarkEnd w:id="36"/>
    </w:p>
    <w:p w14:paraId="4662AA47" w14:textId="77777777" w:rsidR="00166889" w:rsidRDefault="00166889" w:rsidP="00166889">
      <w:pPr>
        <w:pStyle w:val="DKBOpstilm1niveau4"/>
        <w:numPr>
          <w:ilvl w:val="0"/>
          <w:numId w:val="0"/>
        </w:numPr>
        <w:ind w:left="851"/>
        <w:rPr>
          <w:rFonts w:cs="Arial"/>
          <w:szCs w:val="22"/>
        </w:rPr>
      </w:pPr>
      <w:r w:rsidRPr="00131121">
        <w:rPr>
          <w:rFonts w:cs="Arial"/>
          <w:szCs w:val="22"/>
        </w:rPr>
        <w:t xml:space="preserve">Ændringer i nærværende Aftale kan </w:t>
      </w:r>
      <w:r>
        <w:rPr>
          <w:rFonts w:cs="Arial"/>
          <w:szCs w:val="22"/>
        </w:rPr>
        <w:t>kun</w:t>
      </w:r>
      <w:r w:rsidRPr="00131121">
        <w:rPr>
          <w:rFonts w:cs="Arial"/>
          <w:szCs w:val="22"/>
        </w:rPr>
        <w:t xml:space="preserve"> ske ved et skriftligt tillæg til Aftalen, som er underskrevet af begge Parter.</w:t>
      </w:r>
    </w:p>
    <w:p w14:paraId="522B43D4" w14:textId="77777777" w:rsidR="00166889" w:rsidRPr="007D1E7A" w:rsidRDefault="00166889" w:rsidP="00166889">
      <w:pPr>
        <w:spacing w:line="240" w:lineRule="auto"/>
        <w:rPr>
          <w:rFonts w:cs="Arial"/>
          <w:szCs w:val="22"/>
        </w:rPr>
      </w:pPr>
      <w:r w:rsidRPr="0003391C">
        <w:rPr>
          <w:rFonts w:cs="Arial"/>
          <w:szCs w:val="22"/>
        </w:rPr>
        <w:t xml:space="preserve">(Kundeklausulen bør alene anvendes hvis du er virksomheden, og altså ikke konsulenten – disse </w:t>
      </w:r>
      <w:r w:rsidRPr="00672D77">
        <w:rPr>
          <w:rFonts w:cs="Arial"/>
          <w:szCs w:val="22"/>
        </w:rPr>
        <w:t>linjer slettes)</w:t>
      </w:r>
    </w:p>
    <w:p w14:paraId="60D5F448" w14:textId="77777777" w:rsidR="00166889" w:rsidRPr="00000D41" w:rsidRDefault="00166889" w:rsidP="00166889">
      <w:pPr>
        <w:pStyle w:val="DKBOverskrift3"/>
        <w:rPr>
          <w:rFonts w:cs="Arial"/>
          <w:szCs w:val="22"/>
        </w:rPr>
      </w:pPr>
      <w:bookmarkStart w:id="37" w:name="_Toc16597559"/>
      <w:r>
        <w:rPr>
          <w:rFonts w:cs="Arial"/>
          <w:szCs w:val="22"/>
        </w:rPr>
        <w:t>Kundeklausul</w:t>
      </w:r>
      <w:bookmarkEnd w:id="37"/>
      <w:r>
        <w:rPr>
          <w:rFonts w:cs="Arial"/>
          <w:szCs w:val="22"/>
        </w:rPr>
        <w:t xml:space="preserve"> </w:t>
      </w:r>
    </w:p>
    <w:p w14:paraId="0B0946F3" w14:textId="77777777" w:rsidR="00166889" w:rsidRPr="001E6CF6" w:rsidRDefault="00166889" w:rsidP="00166889">
      <w:pPr>
        <w:pStyle w:val="DKBOpstilm1niveau4"/>
        <w:rPr>
          <w:rFonts w:cs="Arial"/>
          <w:szCs w:val="22"/>
        </w:rPr>
      </w:pPr>
      <w:r w:rsidRPr="00A729FC">
        <w:rPr>
          <w:rFonts w:cs="Arial"/>
          <w:szCs w:val="22"/>
        </w:rPr>
        <w:t>I en periode på 1 år efter ophøret af nærværende Aftale, må Konsulenten i</w:t>
      </w:r>
      <w:r>
        <w:rPr>
          <w:rFonts w:cs="Arial"/>
          <w:szCs w:val="22"/>
        </w:rPr>
        <w:t>kke tage ansættelse hos eller (</w:t>
      </w:r>
      <w:r w:rsidRPr="00A729FC">
        <w:rPr>
          <w:rFonts w:cs="Arial"/>
          <w:szCs w:val="22"/>
        </w:rPr>
        <w:t>h</w:t>
      </w:r>
      <w:r>
        <w:rPr>
          <w:rFonts w:cs="Arial"/>
          <w:szCs w:val="22"/>
        </w:rPr>
        <w:t>verken direkte eller indirekte)</w:t>
      </w:r>
      <w:r w:rsidRPr="00A729FC">
        <w:rPr>
          <w:rFonts w:cs="Arial"/>
          <w:szCs w:val="22"/>
        </w:rPr>
        <w:t xml:space="preserve"> </w:t>
      </w:r>
      <w:r>
        <w:rPr>
          <w:rFonts w:cs="Arial"/>
          <w:szCs w:val="22"/>
        </w:rPr>
        <w:t xml:space="preserve">have erhvervsmæssig kontakt med </w:t>
      </w:r>
      <w:r w:rsidRPr="00A729FC">
        <w:rPr>
          <w:rFonts w:cs="Arial"/>
          <w:szCs w:val="22"/>
        </w:rPr>
        <w:t xml:space="preserve">de af Virksomhedens kunder, som Konsulenten har haft erhvervsmæssig kontakt med i </w:t>
      </w:r>
      <w:r>
        <w:rPr>
          <w:rFonts w:cs="Arial"/>
          <w:szCs w:val="22"/>
        </w:rPr>
        <w:t>forbindelse med</w:t>
      </w:r>
      <w:r w:rsidRPr="00A729FC">
        <w:rPr>
          <w:rFonts w:cs="Arial"/>
          <w:szCs w:val="22"/>
        </w:rPr>
        <w:t xml:space="preserve"> Aftalen. </w:t>
      </w:r>
      <w:r>
        <w:rPr>
          <w:rFonts w:cs="Arial"/>
          <w:szCs w:val="22"/>
        </w:rPr>
        <w:t xml:space="preserve">Denne forpligtelse gælder tillige for Konsulentens ultimative ejerkreds. </w:t>
      </w:r>
      <w:r w:rsidRPr="001E6CF6">
        <w:rPr>
          <w:rFonts w:cs="Arial"/>
          <w:szCs w:val="22"/>
        </w:rPr>
        <w:t xml:space="preserve"> </w:t>
      </w:r>
    </w:p>
    <w:p w14:paraId="7DF3951E" w14:textId="77777777" w:rsidR="00166889" w:rsidRDefault="00166889" w:rsidP="00166889">
      <w:pPr>
        <w:pStyle w:val="DKBOpstilm1niveau4"/>
        <w:rPr>
          <w:rFonts w:cs="Arial"/>
          <w:szCs w:val="22"/>
        </w:rPr>
      </w:pPr>
      <w:bookmarkStart w:id="38" w:name="_Ref14437489"/>
      <w:r w:rsidRPr="001E6CF6">
        <w:rPr>
          <w:rFonts w:cs="Arial"/>
          <w:szCs w:val="22"/>
        </w:rPr>
        <w:t>Hvis Konsulenten overtræder kundeklausulen, skal Konsulenten betale en konventionalbod til Virksomheden på DKK [indsæt beløb – eks. 250.000]</w:t>
      </w:r>
      <w:r>
        <w:rPr>
          <w:rFonts w:cs="Arial"/>
          <w:szCs w:val="22"/>
        </w:rPr>
        <w:t xml:space="preserve"> pr. </w:t>
      </w:r>
      <w:r>
        <w:rPr>
          <w:rFonts w:cs="Arial"/>
          <w:szCs w:val="22"/>
        </w:rPr>
        <w:lastRenderedPageBreak/>
        <w:t>overtrædelse</w:t>
      </w:r>
      <w:r w:rsidRPr="001E6CF6">
        <w:rPr>
          <w:rFonts w:cs="Arial"/>
          <w:szCs w:val="22"/>
        </w:rPr>
        <w:t>. Består overtrædelsen i opretholdelsen af en tilstand, der er i strid med kundeklausulen, foreligger der en overtrædelse pr. påbegyndt kalendermåned, hvori overtrædelsen finder sted. Såfremt Virksomhedens tab som følge af Konsulentens overtrædelse af kundeklausulen er større end konventionalboden, er Konsulenten forpligtet til at erstatte differencen mellem Virksomhedens tab og konventionalboden i henhold til dansk rets almindelige regler om erstatning. Virksomheden er endvidere berettiget til uden sikkerhed</w:t>
      </w:r>
      <w:r>
        <w:rPr>
          <w:rFonts w:cs="Arial"/>
          <w:szCs w:val="22"/>
        </w:rPr>
        <w:t xml:space="preserve">sstillelse </w:t>
      </w:r>
      <w:r w:rsidRPr="001E6CF6">
        <w:rPr>
          <w:rFonts w:cs="Arial"/>
          <w:szCs w:val="22"/>
        </w:rPr>
        <w:t>at nedlægge midlertidigt forbud mod den virksomhed eller beskæftigelse, som Konsulenten har påbegyndt.</w:t>
      </w:r>
      <w:bookmarkEnd w:id="38"/>
    </w:p>
    <w:p w14:paraId="04AC8CA0" w14:textId="77777777" w:rsidR="00166889" w:rsidRPr="001E6CF6" w:rsidRDefault="00166889" w:rsidP="00166889">
      <w:pPr>
        <w:pStyle w:val="DKBOpstilm1niveau4"/>
        <w:rPr>
          <w:rFonts w:cs="Arial"/>
          <w:szCs w:val="22"/>
        </w:rPr>
      </w:pPr>
      <w:r w:rsidRPr="001E6CF6">
        <w:rPr>
          <w:rFonts w:cs="Arial"/>
          <w:szCs w:val="22"/>
        </w:rPr>
        <w:t>Betaling af konventionalbod og/eller erstatning bringer ikke kundeklausulen eller Konsulentens øvrige forpligtelser til ophør.</w:t>
      </w:r>
    </w:p>
    <w:p w14:paraId="6A9B78D1" w14:textId="77777777" w:rsidR="00166889" w:rsidRPr="00B971B0" w:rsidRDefault="00166889" w:rsidP="00166889">
      <w:pPr>
        <w:pStyle w:val="DKBOverskrift3"/>
        <w:rPr>
          <w:rFonts w:cs="Arial"/>
          <w:szCs w:val="22"/>
        </w:rPr>
      </w:pPr>
      <w:bookmarkStart w:id="39" w:name="_Ref13226193"/>
      <w:bookmarkStart w:id="40" w:name="_Toc16597560"/>
      <w:r>
        <w:rPr>
          <w:rFonts w:cs="Arial"/>
          <w:szCs w:val="22"/>
        </w:rPr>
        <w:t>Misligholdelse</w:t>
      </w:r>
      <w:bookmarkEnd w:id="39"/>
      <w:bookmarkEnd w:id="40"/>
    </w:p>
    <w:p w14:paraId="6976C795" w14:textId="77777777" w:rsidR="00166889" w:rsidRDefault="00166889" w:rsidP="00166889">
      <w:pPr>
        <w:pStyle w:val="DKBOpstilm1niveau4"/>
        <w:rPr>
          <w:rFonts w:cs="Arial"/>
          <w:szCs w:val="22"/>
        </w:rPr>
      </w:pPr>
      <w:bookmarkStart w:id="41" w:name="_Ref454798286"/>
      <w:bookmarkStart w:id="42" w:name="_Ref461105500"/>
      <w:bookmarkStart w:id="43" w:name="_Ref425336427"/>
      <w:r w:rsidRPr="00813C11">
        <w:rPr>
          <w:rFonts w:cs="Arial"/>
          <w:szCs w:val="22"/>
        </w:rPr>
        <w:t>Såfremt en Part misligholder sine forpligtelser under Aftalen</w:t>
      </w:r>
      <w:r>
        <w:rPr>
          <w:rFonts w:cs="Arial"/>
          <w:szCs w:val="22"/>
        </w:rPr>
        <w:t xml:space="preserve">, </w:t>
      </w:r>
      <w:r w:rsidRPr="00813C11">
        <w:rPr>
          <w:rFonts w:cs="Arial"/>
          <w:szCs w:val="22"/>
        </w:rPr>
        <w:t xml:space="preserve">er den anden Part berettiget til at kræve erstatning efter dansk rets </w:t>
      </w:r>
      <w:r>
        <w:rPr>
          <w:rFonts w:cs="Arial"/>
          <w:szCs w:val="22"/>
        </w:rPr>
        <w:t>almindelige regler</w:t>
      </w:r>
      <w:bookmarkEnd w:id="41"/>
      <w:r>
        <w:rPr>
          <w:rFonts w:cs="Arial"/>
          <w:szCs w:val="22"/>
        </w:rPr>
        <w:t>.</w:t>
      </w:r>
      <w:bookmarkEnd w:id="42"/>
      <w:r>
        <w:rPr>
          <w:rFonts w:cs="Arial"/>
          <w:szCs w:val="22"/>
        </w:rPr>
        <w:t xml:space="preserve">  </w:t>
      </w:r>
    </w:p>
    <w:p w14:paraId="0CD3A148" w14:textId="77777777" w:rsidR="00166889" w:rsidRDefault="00166889" w:rsidP="00166889">
      <w:pPr>
        <w:pStyle w:val="DKBOpstilm1niveau4"/>
        <w:rPr>
          <w:rFonts w:cs="Arial"/>
          <w:szCs w:val="22"/>
        </w:rPr>
      </w:pPr>
      <w:bookmarkStart w:id="44" w:name="_Ref454798294"/>
      <w:bookmarkStart w:id="45" w:name="_Ref460923328"/>
      <w:bookmarkStart w:id="46" w:name="_Ref460922479"/>
      <w:bookmarkStart w:id="47" w:name="_Ref13477078"/>
      <w:r w:rsidRPr="00813C11">
        <w:rPr>
          <w:rFonts w:cs="Arial"/>
          <w:szCs w:val="22"/>
        </w:rPr>
        <w:t xml:space="preserve">Såfremt en Part </w:t>
      </w:r>
      <w:r w:rsidRPr="004B2141">
        <w:rPr>
          <w:rFonts w:cs="Arial"/>
          <w:szCs w:val="22"/>
          <w:u w:val="single"/>
        </w:rPr>
        <w:t xml:space="preserve">væsentligt </w:t>
      </w:r>
      <w:r w:rsidRPr="00813C11">
        <w:rPr>
          <w:rFonts w:cs="Arial"/>
          <w:szCs w:val="22"/>
        </w:rPr>
        <w:t xml:space="preserve">misligholder sine forpligtelser under Aftalen, er den anden Part berettiget til at hæve Aftalen med umiddelbar virkning og kræve erstatning efter dansk rets </w:t>
      </w:r>
      <w:r>
        <w:rPr>
          <w:rFonts w:cs="Arial"/>
          <w:szCs w:val="22"/>
        </w:rPr>
        <w:t>almindelige regler</w:t>
      </w:r>
      <w:bookmarkEnd w:id="44"/>
      <w:r>
        <w:rPr>
          <w:rFonts w:cs="Arial"/>
          <w:szCs w:val="22"/>
        </w:rPr>
        <w:t>.</w:t>
      </w:r>
      <w:bookmarkEnd w:id="43"/>
      <w:bookmarkEnd w:id="45"/>
      <w:bookmarkEnd w:id="46"/>
      <w:r>
        <w:rPr>
          <w:rFonts w:cs="Arial"/>
          <w:szCs w:val="22"/>
        </w:rPr>
        <w:t xml:space="preserve"> </w:t>
      </w:r>
    </w:p>
    <w:p w14:paraId="2DDF0E31" w14:textId="77777777" w:rsidR="00166889" w:rsidRPr="0003391C" w:rsidRDefault="00166889" w:rsidP="00166889">
      <w:pPr>
        <w:pStyle w:val="DKBOpstilm1niveau4"/>
        <w:numPr>
          <w:ilvl w:val="0"/>
          <w:numId w:val="0"/>
        </w:numPr>
        <w:ind w:left="851"/>
        <w:rPr>
          <w:rFonts w:cs="Arial"/>
          <w:szCs w:val="22"/>
        </w:rPr>
      </w:pPr>
      <w:r>
        <w:rPr>
          <w:rFonts w:cs="Arial"/>
          <w:szCs w:val="22"/>
        </w:rPr>
        <w:t xml:space="preserve">[Eventuelt: Derudover kan Parten kræve, at den misligholdende Part betaler en konventionalbod, svarende til </w:t>
      </w:r>
      <w:r w:rsidRPr="001E6CF6">
        <w:rPr>
          <w:rFonts w:cs="Arial"/>
          <w:szCs w:val="22"/>
        </w:rPr>
        <w:t xml:space="preserve">DKK [indsæt beløb – eks. </w:t>
      </w:r>
      <w:r>
        <w:rPr>
          <w:rFonts w:cs="Arial"/>
          <w:szCs w:val="22"/>
        </w:rPr>
        <w:t>Konsulentens honorar de sidste tre måneder</w:t>
      </w:r>
      <w:r w:rsidRPr="001E6CF6">
        <w:rPr>
          <w:rFonts w:cs="Arial"/>
          <w:szCs w:val="22"/>
        </w:rPr>
        <w:t>]</w:t>
      </w:r>
      <w:r>
        <w:rPr>
          <w:rFonts w:cs="Arial"/>
          <w:szCs w:val="22"/>
        </w:rPr>
        <w:t xml:space="preserve"> pr. forhold, der udgør væsentlig misligholdelse</w:t>
      </w:r>
      <w:r w:rsidRPr="001E6CF6">
        <w:rPr>
          <w:rFonts w:cs="Arial"/>
          <w:szCs w:val="22"/>
        </w:rPr>
        <w:t xml:space="preserve">. Består overtrædelsen i opretholdelsen af en tilstand, der </w:t>
      </w:r>
      <w:r>
        <w:rPr>
          <w:rFonts w:cs="Arial"/>
          <w:szCs w:val="22"/>
        </w:rPr>
        <w:t>udgør væsentlig misligholdelse</w:t>
      </w:r>
      <w:r w:rsidRPr="001E6CF6">
        <w:rPr>
          <w:rFonts w:cs="Arial"/>
          <w:szCs w:val="22"/>
        </w:rPr>
        <w:t>, foreligger der en overtrædelse pr. påbegyndt kalendermåned, hvori overtrædelsen finder sted.</w:t>
      </w:r>
      <w:bookmarkEnd w:id="47"/>
      <w:r>
        <w:rPr>
          <w:rFonts w:cs="Arial"/>
          <w:szCs w:val="22"/>
        </w:rPr>
        <w:t>]</w:t>
      </w:r>
    </w:p>
    <w:p w14:paraId="613028C5" w14:textId="77777777" w:rsidR="00166889" w:rsidRPr="0003391C" w:rsidRDefault="00166889" w:rsidP="00166889">
      <w:pPr>
        <w:pStyle w:val="DKBOpstilm1niveau4"/>
        <w:rPr>
          <w:rFonts w:cs="Arial"/>
          <w:szCs w:val="22"/>
        </w:rPr>
      </w:pPr>
      <w:r w:rsidRPr="0003391C">
        <w:rPr>
          <w:rFonts w:cs="Arial"/>
          <w:szCs w:val="22"/>
        </w:rPr>
        <w:t>Væsentlig misligholdelse fra Konsulent</w:t>
      </w:r>
      <w:r>
        <w:rPr>
          <w:rFonts w:cs="Arial"/>
          <w:szCs w:val="22"/>
        </w:rPr>
        <w:t>en</w:t>
      </w:r>
      <w:r w:rsidRPr="0003391C">
        <w:rPr>
          <w:rFonts w:cs="Arial"/>
          <w:szCs w:val="22"/>
        </w:rPr>
        <w:t>s side kan blandt andet bestå i følgende</w:t>
      </w:r>
      <w:r>
        <w:rPr>
          <w:rFonts w:cs="Arial"/>
          <w:szCs w:val="22"/>
        </w:rPr>
        <w:t>, men</w:t>
      </w:r>
      <w:r w:rsidRPr="0003391C">
        <w:rPr>
          <w:rFonts w:cs="Arial"/>
          <w:szCs w:val="22"/>
        </w:rPr>
        <w:t xml:space="preserve"> ikke udtømmende forhold; </w:t>
      </w:r>
      <w:r w:rsidRPr="002D4971">
        <w:rPr>
          <w:rFonts w:cs="Arial"/>
          <w:szCs w:val="22"/>
        </w:rPr>
        <w:t xml:space="preserve">gentagne eller væsentligt manglende opfyldelse af Konsulentens pligter under punkt </w:t>
      </w:r>
      <w:r w:rsidRPr="0003391C">
        <w:rPr>
          <w:rFonts w:cs="Arial"/>
          <w:szCs w:val="22"/>
        </w:rPr>
        <w:fldChar w:fldCharType="begin"/>
      </w:r>
      <w:r w:rsidRPr="002D4971">
        <w:rPr>
          <w:rFonts w:cs="Arial"/>
          <w:szCs w:val="22"/>
        </w:rPr>
        <w:instrText xml:space="preserve"> REF _Ref13218668 \r \h </w:instrText>
      </w:r>
      <w:r w:rsidRPr="0003391C">
        <w:rPr>
          <w:rFonts w:cs="Arial"/>
          <w:szCs w:val="22"/>
        </w:rPr>
      </w:r>
      <w:r w:rsidRPr="0003391C">
        <w:rPr>
          <w:rFonts w:cs="Arial"/>
          <w:szCs w:val="22"/>
        </w:rPr>
        <w:fldChar w:fldCharType="separate"/>
      </w:r>
      <w:r>
        <w:rPr>
          <w:rFonts w:cs="Arial"/>
          <w:szCs w:val="22"/>
        </w:rPr>
        <w:t>4</w:t>
      </w:r>
      <w:r w:rsidRPr="0003391C">
        <w:rPr>
          <w:rFonts w:cs="Arial"/>
          <w:szCs w:val="22"/>
        </w:rPr>
        <w:fldChar w:fldCharType="end"/>
      </w:r>
      <w:r w:rsidRPr="0003391C">
        <w:rPr>
          <w:rFonts w:cs="Arial"/>
          <w:szCs w:val="22"/>
        </w:rPr>
        <w:t>, som skyldes Konsulentens forhold, gentagne eller væsentlige overskridelser af aftalte tidsfrister, som skyldes Konsulentens forhold,</w:t>
      </w:r>
      <w:r>
        <w:rPr>
          <w:rFonts w:cs="Arial"/>
          <w:szCs w:val="22"/>
        </w:rPr>
        <w:t xml:space="preserve"> manglende o</w:t>
      </w:r>
      <w:r w:rsidRPr="002D4971">
        <w:rPr>
          <w:rFonts w:cs="Arial"/>
          <w:szCs w:val="22"/>
        </w:rPr>
        <w:t xml:space="preserve">verholdelse af tavshedspligten under punkt </w:t>
      </w:r>
      <w:r w:rsidRPr="0003391C">
        <w:rPr>
          <w:rFonts w:cs="Arial"/>
          <w:szCs w:val="22"/>
        </w:rPr>
        <w:fldChar w:fldCharType="begin"/>
      </w:r>
      <w:r w:rsidRPr="002D4971">
        <w:rPr>
          <w:rFonts w:cs="Arial"/>
          <w:szCs w:val="22"/>
        </w:rPr>
        <w:instrText xml:space="preserve"> REF _Ref13218568 \r \h </w:instrText>
      </w:r>
      <w:r w:rsidRPr="0003391C">
        <w:rPr>
          <w:rFonts w:cs="Arial"/>
          <w:szCs w:val="22"/>
        </w:rPr>
      </w:r>
      <w:r w:rsidRPr="0003391C">
        <w:rPr>
          <w:rFonts w:cs="Arial"/>
          <w:szCs w:val="22"/>
        </w:rPr>
        <w:fldChar w:fldCharType="separate"/>
      </w:r>
      <w:r>
        <w:rPr>
          <w:rFonts w:cs="Arial"/>
          <w:szCs w:val="22"/>
        </w:rPr>
        <w:t>10</w:t>
      </w:r>
      <w:r w:rsidRPr="0003391C">
        <w:rPr>
          <w:rFonts w:cs="Arial"/>
          <w:szCs w:val="22"/>
        </w:rPr>
        <w:fldChar w:fldCharType="end"/>
      </w:r>
      <w:r w:rsidRPr="0003391C">
        <w:rPr>
          <w:rFonts w:cs="Arial"/>
          <w:szCs w:val="22"/>
        </w:rPr>
        <w:t xml:space="preserve">, </w:t>
      </w:r>
      <w:r>
        <w:rPr>
          <w:rFonts w:cs="Arial"/>
          <w:szCs w:val="22"/>
        </w:rPr>
        <w:t xml:space="preserve">eller gentagne tilfælde af manglende rapportering til Virksomheden eller mangelfulde resultater, </w:t>
      </w:r>
      <w:r w:rsidRPr="00024C18">
        <w:rPr>
          <w:rFonts w:cs="Arial"/>
          <w:szCs w:val="22"/>
        </w:rPr>
        <w:t>som skyldes Konsulentens forhold</w:t>
      </w:r>
      <w:r>
        <w:rPr>
          <w:rFonts w:cs="Arial"/>
          <w:szCs w:val="22"/>
        </w:rPr>
        <w:t xml:space="preserve">. </w:t>
      </w:r>
      <w:r w:rsidRPr="0003391C">
        <w:rPr>
          <w:rFonts w:cs="Arial"/>
          <w:szCs w:val="22"/>
        </w:rPr>
        <w:t xml:space="preserve"> </w:t>
      </w:r>
    </w:p>
    <w:p w14:paraId="0F98E589" w14:textId="77777777" w:rsidR="00166889" w:rsidRPr="00024C18" w:rsidRDefault="00166889" w:rsidP="00166889">
      <w:pPr>
        <w:pStyle w:val="DKBOpstilm1niveau4"/>
        <w:rPr>
          <w:rFonts w:cs="Arial"/>
          <w:szCs w:val="22"/>
        </w:rPr>
      </w:pPr>
      <w:bookmarkStart w:id="48" w:name="_Ref425335873"/>
      <w:r w:rsidRPr="00024C18">
        <w:rPr>
          <w:rFonts w:cs="Arial"/>
          <w:szCs w:val="22"/>
        </w:rPr>
        <w:t xml:space="preserve">Væsentlig misligholdelse fra </w:t>
      </w:r>
      <w:r>
        <w:rPr>
          <w:rFonts w:cs="Arial"/>
          <w:szCs w:val="22"/>
        </w:rPr>
        <w:t>Virksomhedens</w:t>
      </w:r>
      <w:r w:rsidRPr="00024C18">
        <w:rPr>
          <w:rFonts w:cs="Arial"/>
          <w:szCs w:val="22"/>
        </w:rPr>
        <w:t xml:space="preserve"> side kan blandt andet bestå i følgende</w:t>
      </w:r>
      <w:r>
        <w:rPr>
          <w:rFonts w:cs="Arial"/>
          <w:szCs w:val="22"/>
        </w:rPr>
        <w:t>, men</w:t>
      </w:r>
      <w:r w:rsidRPr="00024C18">
        <w:rPr>
          <w:rFonts w:cs="Arial"/>
          <w:szCs w:val="22"/>
        </w:rPr>
        <w:t xml:space="preserve"> ikke udtømmende forhold; </w:t>
      </w:r>
      <w:r>
        <w:rPr>
          <w:rFonts w:cs="Arial"/>
          <w:szCs w:val="22"/>
        </w:rPr>
        <w:t xml:space="preserve">manglende eller væsentlig forsinket betaling af Konsulentens honorar under punkt </w:t>
      </w:r>
      <w:r>
        <w:rPr>
          <w:rFonts w:cs="Arial"/>
          <w:szCs w:val="22"/>
        </w:rPr>
        <w:fldChar w:fldCharType="begin"/>
      </w:r>
      <w:r>
        <w:rPr>
          <w:rFonts w:cs="Arial"/>
          <w:szCs w:val="22"/>
        </w:rPr>
        <w:instrText xml:space="preserve"> REF _Ref14685963 \r \h </w:instrText>
      </w:r>
      <w:r>
        <w:rPr>
          <w:rFonts w:cs="Arial"/>
          <w:szCs w:val="22"/>
        </w:rPr>
      </w:r>
      <w:r>
        <w:rPr>
          <w:rFonts w:cs="Arial"/>
          <w:szCs w:val="22"/>
        </w:rPr>
        <w:fldChar w:fldCharType="separate"/>
      </w:r>
      <w:r>
        <w:rPr>
          <w:rFonts w:cs="Arial"/>
          <w:szCs w:val="22"/>
        </w:rPr>
        <w:t>7</w:t>
      </w:r>
      <w:r>
        <w:rPr>
          <w:rFonts w:cs="Arial"/>
          <w:szCs w:val="22"/>
        </w:rPr>
        <w:fldChar w:fldCharType="end"/>
      </w:r>
      <w:r>
        <w:rPr>
          <w:rFonts w:cs="Arial"/>
          <w:szCs w:val="22"/>
        </w:rPr>
        <w:t xml:space="preserve">, </w:t>
      </w:r>
      <w:r w:rsidRPr="00024C18">
        <w:rPr>
          <w:rFonts w:cs="Arial"/>
          <w:szCs w:val="22"/>
        </w:rPr>
        <w:t xml:space="preserve">gentagne eller væsentligt manglende opfyldelse af </w:t>
      </w:r>
      <w:r>
        <w:rPr>
          <w:rFonts w:cs="Arial"/>
          <w:szCs w:val="22"/>
        </w:rPr>
        <w:t>Virksomhedens</w:t>
      </w:r>
      <w:r w:rsidRPr="00024C18">
        <w:rPr>
          <w:rFonts w:cs="Arial"/>
          <w:szCs w:val="22"/>
        </w:rPr>
        <w:t xml:space="preserve"> pligter under punkt</w:t>
      </w:r>
      <w:r>
        <w:rPr>
          <w:rFonts w:cs="Arial"/>
          <w:szCs w:val="22"/>
        </w:rPr>
        <w:t xml:space="preserve"> </w:t>
      </w:r>
      <w:r>
        <w:rPr>
          <w:rFonts w:cs="Arial"/>
          <w:szCs w:val="22"/>
        </w:rPr>
        <w:fldChar w:fldCharType="begin"/>
      </w:r>
      <w:r>
        <w:rPr>
          <w:rFonts w:cs="Arial"/>
          <w:szCs w:val="22"/>
        </w:rPr>
        <w:instrText xml:space="preserve"> REF _Ref13219110 \r \h </w:instrText>
      </w:r>
      <w:r>
        <w:rPr>
          <w:rFonts w:cs="Arial"/>
          <w:szCs w:val="22"/>
        </w:rPr>
      </w:r>
      <w:r>
        <w:rPr>
          <w:rFonts w:cs="Arial"/>
          <w:szCs w:val="22"/>
        </w:rPr>
        <w:fldChar w:fldCharType="separate"/>
      </w:r>
      <w:r>
        <w:rPr>
          <w:rFonts w:cs="Arial"/>
          <w:szCs w:val="22"/>
        </w:rPr>
        <w:t>5</w:t>
      </w:r>
      <w:r>
        <w:rPr>
          <w:rFonts w:cs="Arial"/>
          <w:szCs w:val="22"/>
        </w:rPr>
        <w:fldChar w:fldCharType="end"/>
      </w:r>
      <w:r w:rsidRPr="00024C18">
        <w:rPr>
          <w:rFonts w:cs="Arial"/>
          <w:szCs w:val="22"/>
        </w:rPr>
        <w:t xml:space="preserve">, som skyldes </w:t>
      </w:r>
      <w:r>
        <w:rPr>
          <w:rFonts w:cs="Arial"/>
          <w:szCs w:val="22"/>
        </w:rPr>
        <w:t>Virksomhedens</w:t>
      </w:r>
      <w:r w:rsidRPr="00024C18">
        <w:rPr>
          <w:rFonts w:cs="Arial"/>
          <w:szCs w:val="22"/>
        </w:rPr>
        <w:t xml:space="preserve"> forhold</w:t>
      </w:r>
      <w:r>
        <w:rPr>
          <w:rFonts w:cs="Arial"/>
          <w:szCs w:val="22"/>
        </w:rPr>
        <w:t xml:space="preserve">. </w:t>
      </w:r>
      <w:r w:rsidRPr="00024C18">
        <w:rPr>
          <w:rFonts w:cs="Arial"/>
          <w:szCs w:val="22"/>
        </w:rPr>
        <w:t xml:space="preserve"> </w:t>
      </w:r>
    </w:p>
    <w:p w14:paraId="77AA75AF" w14:textId="77777777" w:rsidR="00166889" w:rsidRPr="00AF39F9" w:rsidRDefault="00166889" w:rsidP="00166889">
      <w:pPr>
        <w:pStyle w:val="DKBOpstilm1niveau4"/>
        <w:rPr>
          <w:rFonts w:cs="Arial"/>
          <w:szCs w:val="22"/>
        </w:rPr>
      </w:pPr>
      <w:r>
        <w:rPr>
          <w:rFonts w:cs="Arial"/>
          <w:szCs w:val="22"/>
        </w:rPr>
        <w:lastRenderedPageBreak/>
        <w:t>D</w:t>
      </w:r>
      <w:r w:rsidRPr="00AF39F9">
        <w:rPr>
          <w:rFonts w:cs="Arial"/>
          <w:szCs w:val="22"/>
        </w:rPr>
        <w:t xml:space="preserve">en ikke-misligholdende Part </w:t>
      </w:r>
      <w:r>
        <w:rPr>
          <w:rFonts w:cs="Arial"/>
          <w:szCs w:val="22"/>
        </w:rPr>
        <w:t xml:space="preserve">skal </w:t>
      </w:r>
      <w:r w:rsidRPr="00AF39F9">
        <w:rPr>
          <w:rFonts w:cs="Arial"/>
          <w:szCs w:val="22"/>
        </w:rPr>
        <w:t xml:space="preserve">gøre </w:t>
      </w:r>
      <w:r>
        <w:rPr>
          <w:rFonts w:cs="Arial"/>
          <w:szCs w:val="22"/>
        </w:rPr>
        <w:t xml:space="preserve">misligholdelsen </w:t>
      </w:r>
      <w:r w:rsidRPr="00AF39F9">
        <w:rPr>
          <w:rFonts w:cs="Arial"/>
          <w:szCs w:val="22"/>
        </w:rPr>
        <w:t>skriftlig</w:t>
      </w:r>
      <w:r>
        <w:rPr>
          <w:rFonts w:cs="Arial"/>
          <w:szCs w:val="22"/>
        </w:rPr>
        <w:t>t</w:t>
      </w:r>
      <w:r w:rsidRPr="00AF39F9">
        <w:rPr>
          <w:rFonts w:cs="Arial"/>
          <w:szCs w:val="22"/>
        </w:rPr>
        <w:t xml:space="preserve"> gældende senest [</w:t>
      </w:r>
      <w:r>
        <w:rPr>
          <w:rFonts w:cs="Arial"/>
          <w:szCs w:val="22"/>
        </w:rPr>
        <w:t>7</w:t>
      </w:r>
      <w:r w:rsidRPr="00AF39F9">
        <w:rPr>
          <w:rFonts w:cs="Arial"/>
          <w:szCs w:val="22"/>
        </w:rPr>
        <w:t xml:space="preserve"> kalenderdage] efter, at </w:t>
      </w:r>
      <w:r>
        <w:rPr>
          <w:rFonts w:cs="Arial"/>
          <w:szCs w:val="22"/>
        </w:rPr>
        <w:t xml:space="preserve">vedkommende </w:t>
      </w:r>
      <w:r w:rsidRPr="00AF39F9">
        <w:rPr>
          <w:rFonts w:cs="Arial"/>
          <w:szCs w:val="22"/>
        </w:rPr>
        <w:t>er blevet bekendt med misligholdelsen. Meddelelse</w:t>
      </w:r>
      <w:r>
        <w:rPr>
          <w:rFonts w:cs="Arial"/>
          <w:szCs w:val="22"/>
        </w:rPr>
        <w:t xml:space="preserve">n skal indeholde en </w:t>
      </w:r>
      <w:r w:rsidRPr="00AF39F9">
        <w:rPr>
          <w:rFonts w:cs="Arial"/>
          <w:szCs w:val="22"/>
        </w:rPr>
        <w:t>præcisering af misligholdelsens karakter samt oplysning om,</w:t>
      </w:r>
      <w:bookmarkEnd w:id="48"/>
      <w:r w:rsidRPr="00AF39F9">
        <w:rPr>
          <w:rFonts w:cs="Arial"/>
          <w:szCs w:val="22"/>
        </w:rPr>
        <w:t xml:space="preserve"> </w:t>
      </w:r>
      <w:r>
        <w:rPr>
          <w:rFonts w:cs="Arial"/>
          <w:szCs w:val="22"/>
        </w:rPr>
        <w:t xml:space="preserve">hvilken misligholdelses-beføjelse den ikke-misligholdende Part har tænkt sig at benytte. </w:t>
      </w:r>
      <w:r w:rsidRPr="00AF39F9">
        <w:rPr>
          <w:rFonts w:cs="Arial"/>
          <w:szCs w:val="22"/>
        </w:rPr>
        <w:t xml:space="preserve"> </w:t>
      </w:r>
    </w:p>
    <w:p w14:paraId="6171AE43" w14:textId="77777777" w:rsidR="00166889" w:rsidRDefault="00166889" w:rsidP="00166889">
      <w:pPr>
        <w:pStyle w:val="DKBOpstilm1niveau4"/>
        <w:rPr>
          <w:rFonts w:cs="Arial"/>
          <w:szCs w:val="22"/>
        </w:rPr>
      </w:pPr>
      <w:bookmarkStart w:id="49" w:name="_Ref454797980"/>
      <w:r w:rsidRPr="00623243">
        <w:rPr>
          <w:rFonts w:cs="Arial"/>
          <w:szCs w:val="22"/>
        </w:rPr>
        <w:t xml:space="preserve">Den misligholdende Part har [14 kalenderdage] til at rette op på misligholdelsen, </w:t>
      </w:r>
      <w:r>
        <w:rPr>
          <w:rFonts w:cs="Arial"/>
          <w:szCs w:val="22"/>
        </w:rPr>
        <w:t>efter den er gjort gældende. Hvis den misligholdende Part i</w:t>
      </w:r>
      <w:r w:rsidRPr="00623243">
        <w:rPr>
          <w:rFonts w:cs="Arial"/>
          <w:szCs w:val="22"/>
        </w:rPr>
        <w:t xml:space="preserve">kke </w:t>
      </w:r>
      <w:r>
        <w:rPr>
          <w:rFonts w:cs="Arial"/>
          <w:szCs w:val="22"/>
        </w:rPr>
        <w:t>retter op på misligholdelsen</w:t>
      </w:r>
      <w:r w:rsidRPr="00623243">
        <w:rPr>
          <w:rFonts w:cs="Arial"/>
          <w:szCs w:val="22"/>
        </w:rPr>
        <w:t xml:space="preserve">, eller </w:t>
      </w:r>
      <w:r>
        <w:rPr>
          <w:rFonts w:cs="Arial"/>
          <w:szCs w:val="22"/>
        </w:rPr>
        <w:t>hvis</w:t>
      </w:r>
      <w:r w:rsidRPr="00623243">
        <w:rPr>
          <w:rFonts w:cs="Arial"/>
          <w:szCs w:val="22"/>
        </w:rPr>
        <w:t xml:space="preserve"> misligholdelsen </w:t>
      </w:r>
      <w:r>
        <w:rPr>
          <w:rFonts w:cs="Arial"/>
          <w:szCs w:val="22"/>
        </w:rPr>
        <w:t xml:space="preserve">er af </w:t>
      </w:r>
      <w:r w:rsidRPr="00623243">
        <w:rPr>
          <w:rFonts w:cs="Arial"/>
          <w:szCs w:val="22"/>
        </w:rPr>
        <w:t>en sådan art, at det ikke er muligt at berigtige den, kan den anden Part gøre brug af de beføjelser, der er beskre</w:t>
      </w:r>
      <w:r>
        <w:rPr>
          <w:rFonts w:cs="Arial"/>
          <w:szCs w:val="22"/>
        </w:rPr>
        <w:t xml:space="preserve">vet i punkt </w:t>
      </w:r>
      <w:r>
        <w:rPr>
          <w:rFonts w:cs="Arial"/>
          <w:szCs w:val="22"/>
        </w:rPr>
        <w:fldChar w:fldCharType="begin"/>
      </w:r>
      <w:r>
        <w:rPr>
          <w:rFonts w:cs="Arial"/>
          <w:szCs w:val="22"/>
        </w:rPr>
        <w:instrText xml:space="preserve"> REF _Ref461105500 \r \h </w:instrText>
      </w:r>
      <w:r>
        <w:rPr>
          <w:rFonts w:cs="Arial"/>
          <w:szCs w:val="22"/>
        </w:rPr>
      </w:r>
      <w:r>
        <w:rPr>
          <w:rFonts w:cs="Arial"/>
          <w:szCs w:val="22"/>
        </w:rPr>
        <w:fldChar w:fldCharType="separate"/>
      </w:r>
      <w:r>
        <w:rPr>
          <w:rFonts w:cs="Arial"/>
          <w:szCs w:val="22"/>
        </w:rPr>
        <w:t>16.1</w:t>
      </w:r>
      <w:r>
        <w:rPr>
          <w:rFonts w:cs="Arial"/>
          <w:szCs w:val="22"/>
        </w:rPr>
        <w:fldChar w:fldCharType="end"/>
      </w:r>
      <w:r w:rsidRPr="00623243">
        <w:rPr>
          <w:rFonts w:cs="Arial"/>
          <w:szCs w:val="22"/>
        </w:rPr>
        <w:t xml:space="preserve"> og</w:t>
      </w:r>
      <w:r>
        <w:rPr>
          <w:rFonts w:cs="Arial"/>
          <w:szCs w:val="22"/>
        </w:rPr>
        <w:t xml:space="preserve"> </w:t>
      </w:r>
      <w:r>
        <w:rPr>
          <w:rFonts w:cs="Arial"/>
          <w:szCs w:val="22"/>
        </w:rPr>
        <w:fldChar w:fldCharType="begin"/>
      </w:r>
      <w:r>
        <w:rPr>
          <w:rFonts w:cs="Arial"/>
          <w:szCs w:val="22"/>
        </w:rPr>
        <w:instrText xml:space="preserve"> REF _Ref460923328 \r \h </w:instrText>
      </w:r>
      <w:r>
        <w:rPr>
          <w:rFonts w:cs="Arial"/>
          <w:szCs w:val="22"/>
        </w:rPr>
      </w:r>
      <w:r>
        <w:rPr>
          <w:rFonts w:cs="Arial"/>
          <w:szCs w:val="22"/>
        </w:rPr>
        <w:fldChar w:fldCharType="separate"/>
      </w:r>
      <w:r>
        <w:rPr>
          <w:rFonts w:cs="Arial"/>
          <w:szCs w:val="22"/>
        </w:rPr>
        <w:t>16.2</w:t>
      </w:r>
      <w:r>
        <w:rPr>
          <w:rFonts w:cs="Arial"/>
          <w:szCs w:val="22"/>
        </w:rPr>
        <w:fldChar w:fldCharType="end"/>
      </w:r>
      <w:r w:rsidRPr="00623243">
        <w:rPr>
          <w:rFonts w:cs="Arial"/>
          <w:szCs w:val="22"/>
        </w:rPr>
        <w:t>.</w:t>
      </w:r>
    </w:p>
    <w:bookmarkEnd w:id="49"/>
    <w:p w14:paraId="61372B8F" w14:textId="77777777" w:rsidR="00166889" w:rsidRDefault="00166889" w:rsidP="00166889">
      <w:pPr>
        <w:pStyle w:val="DKBOpstilm1niveau4"/>
        <w:rPr>
          <w:rFonts w:cs="Arial"/>
          <w:szCs w:val="22"/>
        </w:rPr>
      </w:pPr>
      <w:r w:rsidRPr="00813C11">
        <w:rPr>
          <w:rFonts w:cs="Arial"/>
          <w:szCs w:val="22"/>
        </w:rPr>
        <w:t>Konsulenten har</w:t>
      </w:r>
      <w:r>
        <w:rPr>
          <w:rFonts w:cs="Arial"/>
          <w:szCs w:val="22"/>
        </w:rPr>
        <w:t xml:space="preserve"> </w:t>
      </w:r>
      <w:r w:rsidRPr="00813C11">
        <w:rPr>
          <w:rFonts w:cs="Arial"/>
          <w:szCs w:val="22"/>
        </w:rPr>
        <w:t xml:space="preserve">ved Virksomhedens </w:t>
      </w:r>
      <w:r>
        <w:rPr>
          <w:rFonts w:cs="Arial"/>
          <w:szCs w:val="22"/>
        </w:rPr>
        <w:t xml:space="preserve">berettigede </w:t>
      </w:r>
      <w:r w:rsidRPr="00813C11">
        <w:rPr>
          <w:rFonts w:cs="Arial"/>
          <w:szCs w:val="22"/>
        </w:rPr>
        <w:t>ophævelse af Aftalen</w:t>
      </w:r>
      <w:r>
        <w:rPr>
          <w:rFonts w:cs="Arial"/>
          <w:szCs w:val="22"/>
        </w:rPr>
        <w:t xml:space="preserve"> kun</w:t>
      </w:r>
      <w:r w:rsidRPr="00813C11">
        <w:rPr>
          <w:rFonts w:cs="Arial"/>
          <w:szCs w:val="22"/>
        </w:rPr>
        <w:t xml:space="preserve"> krav på honor</w:t>
      </w:r>
      <w:r>
        <w:rPr>
          <w:rFonts w:cs="Arial"/>
          <w:szCs w:val="22"/>
        </w:rPr>
        <w:t xml:space="preserve">ar for konsulentydelser udført </w:t>
      </w:r>
      <w:r w:rsidRPr="00813C11">
        <w:rPr>
          <w:rFonts w:cs="Arial"/>
          <w:szCs w:val="22"/>
        </w:rPr>
        <w:t xml:space="preserve">til og med hævetidspunktet. </w:t>
      </w:r>
    </w:p>
    <w:p w14:paraId="1C8F0A62" w14:textId="77777777" w:rsidR="00166889" w:rsidRPr="00B971B0" w:rsidRDefault="00166889" w:rsidP="00166889">
      <w:pPr>
        <w:pStyle w:val="DKBOverskrift3"/>
        <w:rPr>
          <w:rFonts w:cs="Arial"/>
          <w:szCs w:val="22"/>
        </w:rPr>
      </w:pPr>
      <w:bookmarkStart w:id="50" w:name="_Toc14437824"/>
      <w:bookmarkStart w:id="51" w:name="_Toc16597561"/>
      <w:bookmarkEnd w:id="50"/>
      <w:r>
        <w:rPr>
          <w:rFonts w:cs="Arial"/>
          <w:szCs w:val="22"/>
        </w:rPr>
        <w:t>Ansvar og ansvarsbegrænsninger</w:t>
      </w:r>
      <w:bookmarkEnd w:id="51"/>
    </w:p>
    <w:p w14:paraId="368E07A0" w14:textId="77777777" w:rsidR="00166889" w:rsidRPr="002F2DFC" w:rsidRDefault="00166889" w:rsidP="00166889">
      <w:pPr>
        <w:pStyle w:val="DKBOpstilm1niveau4"/>
        <w:rPr>
          <w:rFonts w:cs="Arial"/>
          <w:szCs w:val="22"/>
        </w:rPr>
      </w:pPr>
      <w:r w:rsidRPr="00813C11">
        <w:rPr>
          <w:rFonts w:cs="Arial"/>
          <w:szCs w:val="22"/>
        </w:rPr>
        <w:t>Konsulenten</w:t>
      </w:r>
      <w:r>
        <w:rPr>
          <w:rFonts w:cs="Arial"/>
          <w:szCs w:val="22"/>
        </w:rPr>
        <w:t>s</w:t>
      </w:r>
      <w:r w:rsidRPr="00813C11">
        <w:rPr>
          <w:rFonts w:cs="Arial"/>
          <w:szCs w:val="22"/>
        </w:rPr>
        <w:t xml:space="preserve"> </w:t>
      </w:r>
      <w:r w:rsidRPr="002F2DFC">
        <w:rPr>
          <w:rFonts w:cs="Arial"/>
          <w:szCs w:val="22"/>
        </w:rPr>
        <w:t>eventuelle erst</w:t>
      </w:r>
      <w:r>
        <w:rPr>
          <w:rFonts w:cs="Arial"/>
          <w:szCs w:val="22"/>
        </w:rPr>
        <w:t>atningsansvar over for Virksomheden</w:t>
      </w:r>
      <w:r w:rsidRPr="00813C11">
        <w:rPr>
          <w:rFonts w:cs="Arial"/>
          <w:szCs w:val="22"/>
        </w:rPr>
        <w:t xml:space="preserve"> </w:t>
      </w:r>
      <w:r w:rsidRPr="002F2DFC">
        <w:rPr>
          <w:rFonts w:cs="Arial"/>
          <w:szCs w:val="22"/>
        </w:rPr>
        <w:t xml:space="preserve">er i alle tilfælde begrænset til </w:t>
      </w:r>
      <w:r>
        <w:rPr>
          <w:rFonts w:cs="Arial"/>
          <w:szCs w:val="22"/>
        </w:rPr>
        <w:t xml:space="preserve">DKK [indsæt beløb - </w:t>
      </w:r>
      <w:r w:rsidRPr="001E6CF6">
        <w:rPr>
          <w:rFonts w:cs="Arial"/>
          <w:szCs w:val="22"/>
        </w:rPr>
        <w:t>eks</w:t>
      </w:r>
      <w:r>
        <w:rPr>
          <w:rFonts w:cs="Arial"/>
          <w:szCs w:val="22"/>
        </w:rPr>
        <w:t>empelvis</w:t>
      </w:r>
      <w:r w:rsidRPr="001E6CF6">
        <w:rPr>
          <w:rFonts w:cs="Arial"/>
          <w:szCs w:val="22"/>
        </w:rPr>
        <w:t xml:space="preserve"> </w:t>
      </w:r>
      <w:r>
        <w:rPr>
          <w:rFonts w:cs="Arial"/>
          <w:szCs w:val="22"/>
        </w:rPr>
        <w:t>Konsulentens samlede honorar under aftalen</w:t>
      </w:r>
      <w:r w:rsidRPr="001E6CF6">
        <w:rPr>
          <w:rFonts w:cs="Arial"/>
          <w:szCs w:val="22"/>
        </w:rPr>
        <w:t>].</w:t>
      </w:r>
      <w:r>
        <w:rPr>
          <w:rFonts w:cs="Arial"/>
          <w:szCs w:val="22"/>
        </w:rPr>
        <w:t xml:space="preserve"> Denne ansvarsbegrænsning finder dog ikke anvendelse på krav om konventionalbod for overtrædelse af kundeklausulen under punkt </w:t>
      </w:r>
      <w:r>
        <w:rPr>
          <w:rFonts w:cs="Arial"/>
          <w:szCs w:val="22"/>
        </w:rPr>
        <w:fldChar w:fldCharType="begin"/>
      </w:r>
      <w:r>
        <w:rPr>
          <w:rFonts w:cs="Arial"/>
          <w:szCs w:val="22"/>
        </w:rPr>
        <w:instrText xml:space="preserve"> REF _Ref14437489 \r \h </w:instrText>
      </w:r>
      <w:r>
        <w:rPr>
          <w:rFonts w:cs="Arial"/>
          <w:szCs w:val="22"/>
        </w:rPr>
      </w:r>
      <w:r>
        <w:rPr>
          <w:rFonts w:cs="Arial"/>
          <w:szCs w:val="22"/>
        </w:rPr>
        <w:fldChar w:fldCharType="separate"/>
      </w:r>
      <w:r>
        <w:rPr>
          <w:rFonts w:cs="Arial"/>
          <w:szCs w:val="22"/>
        </w:rPr>
        <w:t>15.2</w:t>
      </w:r>
      <w:r>
        <w:rPr>
          <w:rFonts w:cs="Arial"/>
          <w:szCs w:val="22"/>
        </w:rPr>
        <w:fldChar w:fldCharType="end"/>
      </w:r>
      <w:r>
        <w:rPr>
          <w:rFonts w:cs="Arial"/>
          <w:szCs w:val="22"/>
        </w:rPr>
        <w:t xml:space="preserve">.  </w:t>
      </w:r>
      <w:r w:rsidRPr="002F2DFC">
        <w:rPr>
          <w:rFonts w:cs="Arial"/>
          <w:szCs w:val="22"/>
        </w:rPr>
        <w:t xml:space="preserve"> </w:t>
      </w:r>
    </w:p>
    <w:p w14:paraId="01C75D8B" w14:textId="77777777" w:rsidR="00166889" w:rsidRPr="008E3B8F" w:rsidRDefault="00166889" w:rsidP="00166889">
      <w:pPr>
        <w:pStyle w:val="DKBOpstilm1niveau4"/>
        <w:rPr>
          <w:rFonts w:cs="Arial"/>
          <w:szCs w:val="22"/>
        </w:rPr>
      </w:pPr>
      <w:r w:rsidRPr="00813C11">
        <w:rPr>
          <w:rFonts w:cs="Arial"/>
          <w:szCs w:val="22"/>
        </w:rPr>
        <w:t xml:space="preserve">Konsulenten </w:t>
      </w:r>
      <w:r w:rsidRPr="002F2DFC">
        <w:rPr>
          <w:rFonts w:cs="Arial"/>
          <w:szCs w:val="22"/>
        </w:rPr>
        <w:t xml:space="preserve">hæfter ikke for </w:t>
      </w:r>
      <w:r w:rsidRPr="00813C11">
        <w:rPr>
          <w:rFonts w:cs="Arial"/>
          <w:szCs w:val="22"/>
        </w:rPr>
        <w:t xml:space="preserve">Virksomhedens </w:t>
      </w:r>
      <w:r w:rsidRPr="002F2DFC">
        <w:rPr>
          <w:rFonts w:cs="Arial"/>
          <w:szCs w:val="22"/>
        </w:rPr>
        <w:t>indirekte tab</w:t>
      </w:r>
      <w:r>
        <w:rPr>
          <w:rFonts w:cs="Arial"/>
          <w:szCs w:val="22"/>
        </w:rPr>
        <w:t>,</w:t>
      </w:r>
      <w:r w:rsidRPr="002F2DFC">
        <w:rPr>
          <w:rFonts w:cs="Arial"/>
          <w:szCs w:val="22"/>
        </w:rPr>
        <w:t xml:space="preserve"> herunder driftstab og tab af avance.</w:t>
      </w:r>
    </w:p>
    <w:p w14:paraId="585C5DDC" w14:textId="77777777" w:rsidR="00166889" w:rsidRPr="007960AF" w:rsidRDefault="00166889" w:rsidP="00166889">
      <w:pPr>
        <w:pStyle w:val="DKBOverskrift3"/>
        <w:spacing w:line="240" w:lineRule="auto"/>
        <w:ind w:right="22"/>
        <w:rPr>
          <w:rFonts w:cs="Arial"/>
          <w:szCs w:val="22"/>
        </w:rPr>
      </w:pPr>
      <w:bookmarkStart w:id="52" w:name="_Toc16597562"/>
      <w:r>
        <w:rPr>
          <w:rFonts w:cs="Arial"/>
          <w:szCs w:val="22"/>
        </w:rPr>
        <w:t>Lovvalg</w:t>
      </w:r>
      <w:bookmarkEnd w:id="52"/>
    </w:p>
    <w:p w14:paraId="6A899BE3" w14:textId="77777777" w:rsidR="00166889" w:rsidRPr="00CF24A2" w:rsidRDefault="00166889" w:rsidP="00166889">
      <w:pPr>
        <w:pStyle w:val="DKBOpstilm1niveau4"/>
        <w:numPr>
          <w:ilvl w:val="0"/>
          <w:numId w:val="0"/>
        </w:numPr>
        <w:ind w:left="851"/>
        <w:rPr>
          <w:rFonts w:cs="Arial"/>
          <w:szCs w:val="22"/>
        </w:rPr>
      </w:pPr>
      <w:r w:rsidRPr="00AC1DE4">
        <w:rPr>
          <w:rFonts w:cs="Arial"/>
          <w:szCs w:val="22"/>
        </w:rPr>
        <w:t>Enhver tvist udspringende af</w:t>
      </w:r>
      <w:r>
        <w:rPr>
          <w:rFonts w:cs="Arial"/>
          <w:szCs w:val="22"/>
        </w:rPr>
        <w:t>,</w:t>
      </w:r>
      <w:r w:rsidRPr="00AC1DE4">
        <w:rPr>
          <w:rFonts w:cs="Arial"/>
          <w:szCs w:val="22"/>
        </w:rPr>
        <w:t xml:space="preserve"> eller med relation til</w:t>
      </w:r>
      <w:r>
        <w:rPr>
          <w:rFonts w:cs="Arial"/>
          <w:szCs w:val="22"/>
        </w:rPr>
        <w:t>,</w:t>
      </w:r>
      <w:r w:rsidRPr="00AC1DE4">
        <w:rPr>
          <w:rFonts w:cs="Arial"/>
          <w:szCs w:val="22"/>
        </w:rPr>
        <w:t xml:space="preserve"> nærværende </w:t>
      </w:r>
      <w:r>
        <w:rPr>
          <w:rFonts w:cs="Arial"/>
          <w:szCs w:val="22"/>
        </w:rPr>
        <w:t xml:space="preserve">Aftale skal </w:t>
      </w:r>
      <w:r w:rsidRPr="00AC1DE4">
        <w:rPr>
          <w:rFonts w:cs="Arial"/>
          <w:szCs w:val="22"/>
        </w:rPr>
        <w:t>afgøres efter dansk ret.</w:t>
      </w:r>
    </w:p>
    <w:p w14:paraId="3C2E3193" w14:textId="77777777" w:rsidR="00166889" w:rsidRPr="00000D41" w:rsidRDefault="00166889" w:rsidP="00166889">
      <w:pPr>
        <w:pStyle w:val="DKBOverskrift3"/>
        <w:rPr>
          <w:rFonts w:cs="Arial"/>
          <w:szCs w:val="22"/>
        </w:rPr>
      </w:pPr>
      <w:bookmarkStart w:id="53" w:name="_Toc16597563"/>
      <w:r>
        <w:rPr>
          <w:rFonts w:cs="Arial"/>
          <w:szCs w:val="22"/>
        </w:rPr>
        <w:t>Værneting</w:t>
      </w:r>
      <w:bookmarkEnd w:id="53"/>
    </w:p>
    <w:p w14:paraId="5330B3A3" w14:textId="77777777" w:rsidR="00166889" w:rsidRDefault="00166889" w:rsidP="00166889">
      <w:pPr>
        <w:pStyle w:val="DKBOpstilm1niveau4"/>
        <w:numPr>
          <w:ilvl w:val="0"/>
          <w:numId w:val="0"/>
        </w:numPr>
        <w:ind w:left="851"/>
        <w:rPr>
          <w:rFonts w:cs="Arial"/>
          <w:szCs w:val="22"/>
        </w:rPr>
      </w:pPr>
      <w:r w:rsidRPr="001B1270">
        <w:rPr>
          <w:rFonts w:cs="Arial"/>
          <w:szCs w:val="22"/>
        </w:rPr>
        <w:t>Enhver tvist udspringende af eller med relation til nærværende Aftale skal søges løst ved forhandling med henblik på at løse uoverensstemmelsen mindeligt. Hvis der ikke er opnået en mindelig løsning senest [indsæt antal dage] kalenderdage efter, at forhandlingerne er påbegyndt, kan hver Part indbringe uoverensstemmelsen for de danske domstole.</w:t>
      </w:r>
    </w:p>
    <w:p w14:paraId="0E6848E3" w14:textId="77777777" w:rsidR="00166889" w:rsidRPr="00405AFF" w:rsidRDefault="00166889" w:rsidP="00166889">
      <w:pPr>
        <w:pStyle w:val="DKBOpstilm1niveau4"/>
        <w:numPr>
          <w:ilvl w:val="0"/>
          <w:numId w:val="0"/>
        </w:numPr>
        <w:ind w:left="851"/>
        <w:rPr>
          <w:rFonts w:cs="Arial"/>
          <w:szCs w:val="22"/>
        </w:rPr>
      </w:pPr>
      <w:r>
        <w:rPr>
          <w:rFonts w:cs="Arial"/>
          <w:szCs w:val="22"/>
        </w:rPr>
        <w:t xml:space="preserve">Alternativ (Voldgift): </w:t>
      </w:r>
      <w:r w:rsidRPr="001B1270">
        <w:rPr>
          <w:rFonts w:cs="Arial"/>
          <w:szCs w:val="22"/>
        </w:rPr>
        <w:t>Enhver tvist udspringende af eller med relation til nærværende Aftale skal søges løst ved forhandling med henblik på at løse uoverensstemmelsen mindeligt. Hvis der ikke er opnået en mindelig løsning senest [indsæt antal dage] kalenderdage efter, at forhandlingerne er påbegyndt, kan hver Part indbringe uoverensstemmelsen for</w:t>
      </w:r>
      <w:r w:rsidRPr="00E72A01">
        <w:rPr>
          <w:rFonts w:cs="Arial"/>
          <w:szCs w:val="22"/>
        </w:rPr>
        <w:t xml:space="preserve"> </w:t>
      </w:r>
      <w:r>
        <w:rPr>
          <w:rFonts w:cs="Arial"/>
          <w:szCs w:val="22"/>
        </w:rPr>
        <w:lastRenderedPageBreak/>
        <w:t xml:space="preserve">Voldgiftsinstituttet, hvor tvisten skal afgøres </w:t>
      </w:r>
      <w:r w:rsidRPr="00E72A01">
        <w:rPr>
          <w:rFonts w:cs="Arial"/>
          <w:szCs w:val="22"/>
        </w:rPr>
        <w:t>med endelig og bindende virkning efter Voldgiftsinstituttets regler. Voldgiftsinstituttet udpeger alle voldgiftsrettens medlemmer.</w:t>
      </w:r>
      <w:r>
        <w:rPr>
          <w:rFonts w:cs="Arial"/>
          <w:szCs w:val="22"/>
        </w:rPr>
        <w:t xml:space="preserve"> </w:t>
      </w:r>
      <w:r w:rsidRPr="00E72A01">
        <w:rPr>
          <w:rFonts w:cs="Arial"/>
          <w:szCs w:val="22"/>
        </w:rPr>
        <w:t>Hvis tvisten vedrører et krav, der ikke overstiger DKK 1 million, skal tvisten afgøres efter forenklet voldgift ved Voldgiftsinstituttet.</w:t>
      </w:r>
    </w:p>
    <w:p w14:paraId="51C0E9AE" w14:textId="77777777" w:rsidR="00166889" w:rsidRPr="00000D41" w:rsidRDefault="00166889" w:rsidP="00166889">
      <w:pPr>
        <w:pStyle w:val="DKBOverskrift3"/>
        <w:rPr>
          <w:rFonts w:cs="Arial"/>
          <w:szCs w:val="22"/>
        </w:rPr>
      </w:pPr>
      <w:bookmarkStart w:id="54" w:name="_Toc16597564"/>
      <w:r>
        <w:rPr>
          <w:rFonts w:cs="Arial"/>
          <w:szCs w:val="22"/>
        </w:rPr>
        <w:t>Omkostninger</w:t>
      </w:r>
      <w:bookmarkEnd w:id="54"/>
    </w:p>
    <w:p w14:paraId="70D1A168" w14:textId="77777777" w:rsidR="00166889" w:rsidRDefault="00166889" w:rsidP="00166889">
      <w:pPr>
        <w:pStyle w:val="DKBOpstilm1niveau4"/>
        <w:numPr>
          <w:ilvl w:val="0"/>
          <w:numId w:val="0"/>
        </w:numPr>
        <w:ind w:left="851"/>
        <w:rPr>
          <w:rFonts w:cs="Arial"/>
          <w:szCs w:val="22"/>
        </w:rPr>
      </w:pPr>
      <w:r w:rsidRPr="001E27BF">
        <w:rPr>
          <w:rFonts w:cs="Arial"/>
          <w:szCs w:val="22"/>
        </w:rPr>
        <w:t>Hver part skal b</w:t>
      </w:r>
      <w:r>
        <w:rPr>
          <w:rFonts w:cs="Arial"/>
          <w:szCs w:val="22"/>
        </w:rPr>
        <w:t>etale</w:t>
      </w:r>
      <w:r w:rsidRPr="001E27BF">
        <w:rPr>
          <w:rFonts w:cs="Arial"/>
          <w:szCs w:val="22"/>
        </w:rPr>
        <w:t xml:space="preserve"> sine egne omkostninger i forbindelse med indgåelsen af nærværende Aftale.</w:t>
      </w:r>
    </w:p>
    <w:p w14:paraId="352A13E2" w14:textId="77777777" w:rsidR="00166889" w:rsidRPr="007960AF" w:rsidRDefault="00166889" w:rsidP="00166889">
      <w:pPr>
        <w:pStyle w:val="DKBOverskrift3"/>
        <w:rPr>
          <w:rFonts w:cs="Arial"/>
          <w:szCs w:val="22"/>
        </w:rPr>
      </w:pPr>
      <w:bookmarkStart w:id="55" w:name="_Toc14437829"/>
      <w:bookmarkStart w:id="56" w:name="_Toc16597565"/>
      <w:bookmarkEnd w:id="55"/>
      <w:r>
        <w:rPr>
          <w:rFonts w:cs="Arial"/>
          <w:szCs w:val="22"/>
        </w:rPr>
        <w:t>Bilagsfortegnelse</w:t>
      </w:r>
      <w:bookmarkEnd w:id="56"/>
    </w:p>
    <w:p w14:paraId="2A499DBE" w14:textId="77777777" w:rsidR="00166889" w:rsidRDefault="00166889" w:rsidP="00166889">
      <w:pPr>
        <w:pStyle w:val="DKBOpstilm1niveau4"/>
        <w:rPr>
          <w:rFonts w:cs="Arial"/>
          <w:szCs w:val="22"/>
        </w:rPr>
      </w:pPr>
      <w:r>
        <w:rPr>
          <w:rFonts w:cs="Arial"/>
          <w:szCs w:val="22"/>
        </w:rPr>
        <w:t xml:space="preserve">Bilag </w:t>
      </w:r>
      <w:r>
        <w:rPr>
          <w:rFonts w:cs="Arial"/>
          <w:szCs w:val="22"/>
        </w:rPr>
        <w:fldChar w:fldCharType="begin"/>
      </w:r>
      <w:r>
        <w:rPr>
          <w:rFonts w:cs="Arial"/>
          <w:szCs w:val="22"/>
        </w:rPr>
        <w:instrText xml:space="preserve"> REF _Ref14686040 \r \h </w:instrText>
      </w:r>
      <w:r>
        <w:rPr>
          <w:rFonts w:cs="Arial"/>
          <w:szCs w:val="22"/>
        </w:rPr>
      </w:r>
      <w:r>
        <w:rPr>
          <w:rFonts w:cs="Arial"/>
          <w:szCs w:val="22"/>
        </w:rPr>
        <w:fldChar w:fldCharType="separate"/>
      </w:r>
      <w:r>
        <w:rPr>
          <w:rFonts w:cs="Arial"/>
          <w:szCs w:val="22"/>
        </w:rPr>
        <w:t>8</w:t>
      </w:r>
      <w:r>
        <w:rPr>
          <w:rFonts w:cs="Arial"/>
          <w:szCs w:val="22"/>
        </w:rPr>
        <w:fldChar w:fldCharType="end"/>
      </w:r>
      <w:r>
        <w:rPr>
          <w:rFonts w:cs="Arial"/>
          <w:szCs w:val="22"/>
        </w:rPr>
        <w:t xml:space="preserve">: Tidsramme.  </w:t>
      </w:r>
    </w:p>
    <w:p w14:paraId="6535574A" w14:textId="77777777" w:rsidR="00166889" w:rsidRDefault="00166889" w:rsidP="00166889">
      <w:pPr>
        <w:pStyle w:val="DKBOpstilm1niveau4"/>
        <w:rPr>
          <w:rFonts w:cs="Arial"/>
          <w:szCs w:val="22"/>
        </w:rPr>
      </w:pPr>
      <w:r>
        <w:rPr>
          <w:rFonts w:cs="Arial"/>
          <w:szCs w:val="22"/>
        </w:rPr>
        <w:t xml:space="preserve">Bilag [indsæt bilagsnummer ud fra relevant punkt i Aftalen]: [indsæt bilagsbenævnelse]. </w:t>
      </w:r>
    </w:p>
    <w:p w14:paraId="4A62A6D8" w14:textId="77777777" w:rsidR="00166889" w:rsidRPr="007960AF" w:rsidRDefault="00166889" w:rsidP="00166889">
      <w:pPr>
        <w:pStyle w:val="DKBOverskrift3"/>
        <w:spacing w:line="240" w:lineRule="auto"/>
        <w:ind w:right="22"/>
        <w:rPr>
          <w:rFonts w:cs="Arial"/>
          <w:szCs w:val="22"/>
        </w:rPr>
      </w:pPr>
      <w:bookmarkStart w:id="57" w:name="_Toc14437831"/>
      <w:bookmarkStart w:id="58" w:name="_Toc16597566"/>
      <w:bookmarkEnd w:id="0"/>
      <w:bookmarkEnd w:id="57"/>
      <w:r>
        <w:rPr>
          <w:rFonts w:cs="Arial"/>
          <w:szCs w:val="22"/>
        </w:rPr>
        <w:t>Underskrifter</w:t>
      </w:r>
      <w:bookmarkEnd w:id="58"/>
    </w:p>
    <w:p w14:paraId="45A79B10" w14:textId="77777777" w:rsidR="00166889" w:rsidRDefault="00166889" w:rsidP="00166889">
      <w:pPr>
        <w:pStyle w:val="DKBOpstilm1niveau4"/>
        <w:numPr>
          <w:ilvl w:val="0"/>
          <w:numId w:val="0"/>
        </w:numPr>
        <w:ind w:left="851"/>
        <w:rPr>
          <w:rFonts w:cs="Arial"/>
          <w:szCs w:val="22"/>
        </w:rPr>
      </w:pPr>
      <w:r>
        <w:rPr>
          <w:rFonts w:cs="Arial"/>
          <w:szCs w:val="22"/>
        </w:rPr>
        <w:t xml:space="preserve">Nærværende Aftale er underskrevet i [indsæt antal] enslydende eksemplarer, hvoraf hver Part modtager ét. </w:t>
      </w:r>
    </w:p>
    <w:p w14:paraId="49F4928C" w14:textId="77777777" w:rsidR="00166889" w:rsidRPr="00FA08A8" w:rsidRDefault="00166889" w:rsidP="00166889">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For [indsæt Konsulentens fulde navn]</w:t>
      </w:r>
      <w:r w:rsidRPr="00FA08A8">
        <w:rPr>
          <w:rFonts w:ascii="Arial" w:hAnsi="Arial" w:cs="Arial"/>
        </w:rPr>
        <w:tab/>
        <w:t>For [indsæt Virksomhedens fulde navn]</w:t>
      </w:r>
    </w:p>
    <w:p w14:paraId="46A6E79D" w14:textId="77777777" w:rsidR="00166889" w:rsidRPr="00FA08A8" w:rsidRDefault="00166889" w:rsidP="00166889">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Dato:</w:t>
      </w:r>
      <w:r w:rsidRPr="00FA08A8">
        <w:rPr>
          <w:rFonts w:ascii="Arial" w:hAnsi="Arial" w:cs="Arial"/>
        </w:rPr>
        <w:tab/>
        <w:t>Dato:</w:t>
      </w:r>
    </w:p>
    <w:p w14:paraId="0C105B50" w14:textId="77777777" w:rsidR="00166889" w:rsidRPr="00FA08A8" w:rsidRDefault="00166889" w:rsidP="00166889">
      <w:pPr>
        <w:pStyle w:val="Listeafsnit"/>
        <w:spacing w:after="0" w:line="255" w:lineRule="atLeast"/>
        <w:ind w:left="0" w:right="-1" w:firstLine="0"/>
        <w:jc w:val="left"/>
        <w:rPr>
          <w:rFonts w:ascii="Arial" w:hAnsi="Arial" w:cs="Arial"/>
        </w:rPr>
      </w:pPr>
    </w:p>
    <w:p w14:paraId="6A8BC767" w14:textId="77777777" w:rsidR="00166889" w:rsidRPr="00FA08A8" w:rsidRDefault="00166889" w:rsidP="00166889">
      <w:pPr>
        <w:pStyle w:val="Listeafsnit"/>
        <w:spacing w:after="0" w:line="255" w:lineRule="atLeast"/>
        <w:ind w:left="0" w:right="-1" w:firstLine="0"/>
        <w:jc w:val="left"/>
        <w:rPr>
          <w:rFonts w:ascii="Arial" w:hAnsi="Arial" w:cs="Arial"/>
        </w:rPr>
      </w:pPr>
    </w:p>
    <w:p w14:paraId="0F6DB53B" w14:textId="77777777" w:rsidR="00166889" w:rsidRPr="00FA08A8" w:rsidRDefault="00166889" w:rsidP="00166889">
      <w:pPr>
        <w:pStyle w:val="Listeafsnit"/>
        <w:spacing w:after="0" w:line="255" w:lineRule="atLeast"/>
        <w:ind w:left="0" w:right="-1" w:firstLine="0"/>
        <w:jc w:val="left"/>
        <w:rPr>
          <w:rFonts w:ascii="Arial" w:hAnsi="Arial" w:cs="Arial"/>
        </w:rPr>
      </w:pPr>
    </w:p>
    <w:p w14:paraId="7ECE40BE" w14:textId="77777777" w:rsidR="00166889" w:rsidRPr="00FA08A8" w:rsidRDefault="00166889" w:rsidP="00166889">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_____________________________</w:t>
      </w:r>
      <w:r w:rsidRPr="00FA08A8">
        <w:rPr>
          <w:rFonts w:ascii="Arial" w:hAnsi="Arial" w:cs="Arial"/>
        </w:rPr>
        <w:tab/>
        <w:t>_____________________________</w:t>
      </w:r>
    </w:p>
    <w:p w14:paraId="4996AE96" w14:textId="77777777" w:rsidR="00166889" w:rsidRPr="00FA08A8" w:rsidRDefault="00166889" w:rsidP="00166889">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Navn:</w:t>
      </w:r>
      <w:r w:rsidRPr="00FA08A8">
        <w:rPr>
          <w:rFonts w:ascii="Arial" w:hAnsi="Arial" w:cs="Arial"/>
        </w:rPr>
        <w:tab/>
        <w:t>Navn:</w:t>
      </w:r>
    </w:p>
    <w:p w14:paraId="34B48A2F" w14:textId="77777777" w:rsidR="00166889" w:rsidRDefault="00166889" w:rsidP="00166889">
      <w:pPr>
        <w:pStyle w:val="Listeafsnit"/>
        <w:tabs>
          <w:tab w:val="left" w:pos="5387"/>
          <w:tab w:val="left" w:pos="6237"/>
        </w:tabs>
        <w:spacing w:after="0" w:line="255" w:lineRule="atLeast"/>
        <w:ind w:left="0" w:right="-1" w:firstLine="0"/>
        <w:jc w:val="left"/>
      </w:pPr>
      <w:r w:rsidRPr="00FA08A8">
        <w:rPr>
          <w:rFonts w:ascii="Arial" w:hAnsi="Arial" w:cs="Arial"/>
        </w:rPr>
        <w:t>[indsæt titel]</w:t>
      </w:r>
      <w:r w:rsidRPr="00FA08A8">
        <w:rPr>
          <w:rFonts w:ascii="Arial" w:hAnsi="Arial" w:cs="Arial"/>
        </w:rPr>
        <w:tab/>
        <w:t>[indsæt titel]</w:t>
      </w:r>
    </w:p>
    <w:p w14:paraId="0D25F0D0" w14:textId="77777777" w:rsidR="00166889" w:rsidRDefault="00166889" w:rsidP="00166889">
      <w:pPr>
        <w:spacing w:line="240" w:lineRule="auto"/>
        <w:rPr>
          <w:rFonts w:cs="Arial"/>
          <w:b/>
          <w:szCs w:val="22"/>
        </w:rPr>
      </w:pPr>
      <w:r>
        <w:rPr>
          <w:rFonts w:cs="Arial"/>
          <w:b/>
          <w:szCs w:val="22"/>
        </w:rPr>
        <w:br w:type="page"/>
      </w:r>
    </w:p>
    <w:p w14:paraId="039416D6" w14:textId="77777777" w:rsidR="00166889" w:rsidRPr="00B36A0C" w:rsidRDefault="00166889" w:rsidP="00166889">
      <w:pPr>
        <w:rPr>
          <w:rFonts w:cs="Arial"/>
          <w:b/>
          <w:szCs w:val="22"/>
        </w:rPr>
      </w:pPr>
      <w:r w:rsidRPr="00B36A0C">
        <w:rPr>
          <w:rFonts w:cs="Arial"/>
          <w:b/>
          <w:szCs w:val="22"/>
        </w:rPr>
        <w:lastRenderedPageBreak/>
        <w:t xml:space="preserve">Bilag </w:t>
      </w:r>
      <w:r>
        <w:rPr>
          <w:rFonts w:cs="Arial"/>
          <w:b/>
          <w:szCs w:val="22"/>
        </w:rPr>
        <w:fldChar w:fldCharType="begin"/>
      </w:r>
      <w:r>
        <w:rPr>
          <w:rFonts w:cs="Arial"/>
          <w:b/>
          <w:szCs w:val="22"/>
        </w:rPr>
        <w:instrText xml:space="preserve"> REF _Ref14686060 \r \h </w:instrText>
      </w:r>
      <w:r>
        <w:rPr>
          <w:rFonts w:cs="Arial"/>
          <w:b/>
          <w:szCs w:val="22"/>
        </w:rPr>
      </w:r>
      <w:r>
        <w:rPr>
          <w:rFonts w:cs="Arial"/>
          <w:b/>
          <w:szCs w:val="22"/>
        </w:rPr>
        <w:fldChar w:fldCharType="separate"/>
      </w:r>
      <w:r>
        <w:rPr>
          <w:rFonts w:cs="Arial"/>
          <w:b/>
          <w:szCs w:val="22"/>
        </w:rPr>
        <w:t>8</w:t>
      </w:r>
      <w:r>
        <w:rPr>
          <w:rFonts w:cs="Arial"/>
          <w:b/>
          <w:szCs w:val="22"/>
        </w:rPr>
        <w:fldChar w:fldCharType="end"/>
      </w:r>
      <w:r>
        <w:rPr>
          <w:rFonts w:cs="Arial"/>
          <w:b/>
          <w:szCs w:val="22"/>
        </w:rPr>
        <w:t xml:space="preserve"> </w:t>
      </w:r>
      <w:r w:rsidRPr="00B36A0C">
        <w:rPr>
          <w:rFonts w:cs="Arial"/>
          <w:b/>
          <w:szCs w:val="22"/>
        </w:rPr>
        <w:t xml:space="preserve">- Tidsramme  </w:t>
      </w:r>
    </w:p>
    <w:p w14:paraId="633CB6DA" w14:textId="77777777" w:rsidR="00166889" w:rsidRPr="00B36A0C" w:rsidRDefault="00166889" w:rsidP="00166889">
      <w:pPr>
        <w:pStyle w:val="Listeafsnit"/>
        <w:tabs>
          <w:tab w:val="left" w:pos="5387"/>
          <w:tab w:val="left" w:pos="6237"/>
        </w:tabs>
        <w:spacing w:after="0" w:line="255" w:lineRule="atLeast"/>
        <w:ind w:left="0" w:right="-1" w:firstLine="0"/>
        <w:jc w:val="left"/>
        <w:rPr>
          <w:rFonts w:ascii="Arial" w:hAnsi="Arial" w:cs="Arial"/>
          <w:i/>
        </w:rPr>
      </w:pPr>
      <w:r w:rsidRPr="00B36A0C">
        <w:rPr>
          <w:rFonts w:ascii="Arial" w:hAnsi="Arial" w:cs="Arial"/>
          <w:i/>
        </w:rPr>
        <w:t>[her indsættes tidsrammen for levering af konsulentydelserne]</w:t>
      </w:r>
    </w:p>
    <w:p w14:paraId="2B3FC25B" w14:textId="77777777" w:rsidR="00166889" w:rsidRPr="00B36A0C" w:rsidRDefault="00166889" w:rsidP="00166889">
      <w:pPr>
        <w:pStyle w:val="Listeafsnit"/>
        <w:tabs>
          <w:tab w:val="left" w:pos="5387"/>
          <w:tab w:val="left" w:pos="6237"/>
        </w:tabs>
        <w:spacing w:after="0" w:line="255" w:lineRule="atLeast"/>
        <w:ind w:left="0" w:right="-1" w:firstLine="0"/>
        <w:jc w:val="left"/>
        <w:rPr>
          <w:rFonts w:ascii="Arial" w:hAnsi="Arial" w:cs="Arial"/>
          <w:i/>
        </w:rPr>
      </w:pPr>
    </w:p>
    <w:p w14:paraId="480FEBE2"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i/>
        </w:rPr>
      </w:pPr>
      <w:r w:rsidRPr="00B36A0C">
        <w:rPr>
          <w:rFonts w:ascii="Arial" w:hAnsi="Arial" w:cs="Arial"/>
          <w:i/>
        </w:rPr>
        <w:t>[evt. med en oplistning af forhold og omstændigheder, som kan berettige Konsulenten til at forlænge den aftalte tidsramme, såsom for eksempel Virksomhedens udvidelse af konsulentydelsernes omfang, ændringer af opgaven, forsinkelser som kan tilskrives Virksomheden, sygdom hos Konsulenten, forsinkelser ved myndighedsgodkendelser eller lignende]</w:t>
      </w:r>
    </w:p>
    <w:p w14:paraId="25D91A3D"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4D06789"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A20B04A"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7317BF3A"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711004AF"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0E90AE14"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5F72FC85"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594E708D"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3140C331"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C8CECD8"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6566DD3A"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3641F434"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B424B94"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595A3AB1"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758A6E8A"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5ABFA6F5"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0574E48B"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70704C4F"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F2C6C29"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063E254F"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929F4F5"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79A729C0"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CF9A749"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30934ACD"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DA9658E"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06A9AC37"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3640733A"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61914937"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DB2B852"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6C55E67F"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367885A2"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48AB561E"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70139490"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3A374615"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75887183"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0E779F49"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1E266E31"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435E09E5"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09AE6399"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022F8A0D" w14:textId="77777777" w:rsidR="00166889" w:rsidRDefault="00166889" w:rsidP="00166889">
      <w:pPr>
        <w:pStyle w:val="Listeafsnit"/>
        <w:tabs>
          <w:tab w:val="left" w:pos="5387"/>
          <w:tab w:val="left" w:pos="6237"/>
        </w:tabs>
        <w:spacing w:after="0" w:line="255" w:lineRule="atLeast"/>
        <w:ind w:left="0" w:right="-1" w:firstLine="0"/>
        <w:jc w:val="left"/>
        <w:rPr>
          <w:rFonts w:ascii="Arial" w:hAnsi="Arial" w:cs="Arial"/>
        </w:rPr>
      </w:pPr>
    </w:p>
    <w:p w14:paraId="74CFC14D" w14:textId="77777777" w:rsidR="00166889" w:rsidRDefault="00166889" w:rsidP="00166889">
      <w:pPr>
        <w:spacing w:line="240" w:lineRule="auto"/>
        <w:rPr>
          <w:rFonts w:cs="Arial"/>
          <w:b/>
          <w:szCs w:val="22"/>
        </w:rPr>
      </w:pPr>
      <w:r>
        <w:rPr>
          <w:rFonts w:cs="Arial"/>
          <w:b/>
          <w:szCs w:val="22"/>
        </w:rPr>
        <w:br w:type="page"/>
      </w:r>
    </w:p>
    <w:p w14:paraId="6137AA19" w14:textId="77777777" w:rsidR="00166889" w:rsidRPr="00B36A0C" w:rsidRDefault="00166889" w:rsidP="00166889">
      <w:pPr>
        <w:rPr>
          <w:rFonts w:cs="Arial"/>
          <w:b/>
          <w:szCs w:val="22"/>
        </w:rPr>
      </w:pPr>
      <w:r w:rsidRPr="00351284">
        <w:rPr>
          <w:rFonts w:cs="Arial"/>
          <w:b/>
          <w:szCs w:val="22"/>
        </w:rPr>
        <w:lastRenderedPageBreak/>
        <w:t>Bilag [indsæt bilagsnummer u</w:t>
      </w:r>
      <w:r>
        <w:rPr>
          <w:rFonts w:cs="Arial"/>
          <w:b/>
          <w:szCs w:val="22"/>
        </w:rPr>
        <w:t>d fra relevant punkt i Aftalen] - [indsæt bilagsbenævnelse]</w:t>
      </w:r>
      <w:r w:rsidRPr="00351284">
        <w:rPr>
          <w:rFonts w:cs="Arial"/>
          <w:b/>
          <w:szCs w:val="22"/>
        </w:rPr>
        <w:t xml:space="preserve"> </w:t>
      </w:r>
      <w:r w:rsidRPr="00B36A0C">
        <w:rPr>
          <w:rFonts w:cs="Arial"/>
          <w:b/>
          <w:szCs w:val="22"/>
        </w:rPr>
        <w:t xml:space="preserve"> </w:t>
      </w:r>
    </w:p>
    <w:p w14:paraId="2F856D0E" w14:textId="77777777" w:rsidR="00166889" w:rsidRPr="00351284" w:rsidRDefault="00166889" w:rsidP="00166889">
      <w:pPr>
        <w:pStyle w:val="Listeafsnit"/>
        <w:tabs>
          <w:tab w:val="left" w:pos="5387"/>
          <w:tab w:val="left" w:pos="6237"/>
        </w:tabs>
        <w:spacing w:after="0" w:line="255" w:lineRule="atLeast"/>
        <w:ind w:left="0" w:right="-1" w:firstLine="0"/>
        <w:jc w:val="left"/>
        <w:rPr>
          <w:rFonts w:ascii="Arial" w:hAnsi="Arial" w:cs="Arial"/>
        </w:rPr>
      </w:pPr>
      <w:r w:rsidRPr="00B36A0C">
        <w:rPr>
          <w:rFonts w:ascii="Arial" w:hAnsi="Arial" w:cs="Arial"/>
          <w:i/>
        </w:rPr>
        <w:t>[</w:t>
      </w:r>
      <w:r>
        <w:rPr>
          <w:rFonts w:ascii="Arial" w:hAnsi="Arial" w:cs="Arial"/>
          <w:i/>
        </w:rPr>
        <w:t>indsæt beskrivelse</w:t>
      </w:r>
      <w:r w:rsidRPr="00B36A0C">
        <w:rPr>
          <w:rFonts w:ascii="Arial" w:hAnsi="Arial" w:cs="Arial"/>
          <w:i/>
        </w:rPr>
        <w:t>]</w:t>
      </w:r>
    </w:p>
    <w:p w14:paraId="324DDDF8" w14:textId="1E85EF6C" w:rsidR="00351284" w:rsidRPr="00166889" w:rsidRDefault="00351284" w:rsidP="00166889"/>
    <w:sectPr w:rsidR="00351284" w:rsidRPr="00166889">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1D9C" w14:textId="77777777" w:rsidR="00CA3F3A" w:rsidRDefault="00CA3F3A" w:rsidP="005D746B">
      <w:pPr>
        <w:spacing w:line="240" w:lineRule="auto"/>
      </w:pPr>
      <w:r>
        <w:separator/>
      </w:r>
    </w:p>
  </w:endnote>
  <w:endnote w:type="continuationSeparator" w:id="0">
    <w:p w14:paraId="39C7C178" w14:textId="77777777" w:rsidR="00CA3F3A" w:rsidRDefault="00CA3F3A" w:rsidP="005D746B">
      <w:pPr>
        <w:spacing w:line="240" w:lineRule="auto"/>
      </w:pPr>
      <w:r>
        <w:continuationSeparator/>
      </w:r>
    </w:p>
  </w:endnote>
  <w:endnote w:type="continuationNotice" w:id="1">
    <w:p w14:paraId="5D70B2F2" w14:textId="77777777" w:rsidR="00CA3F3A" w:rsidRDefault="00CA3F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0C02" w14:textId="77777777" w:rsidR="0045424B" w:rsidRDefault="0045424B">
    <w:pPr>
      <w:pStyle w:val="Sidefod"/>
      <w:jc w:val="right"/>
    </w:pPr>
    <w:r>
      <w:fldChar w:fldCharType="begin"/>
    </w:r>
    <w:r>
      <w:instrText>PAGE   \* MERGEFORMAT</w:instrText>
    </w:r>
    <w:r>
      <w:fldChar w:fldCharType="separate"/>
    </w:r>
    <w:r w:rsidR="003A19B9">
      <w:rPr>
        <w:noProof/>
      </w:rPr>
      <w:t>13</w:t>
    </w:r>
    <w:r>
      <w:fldChar w:fldCharType="end"/>
    </w:r>
  </w:p>
  <w:p w14:paraId="2FDA6711" w14:textId="77777777" w:rsidR="0045424B" w:rsidRDefault="004542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1AB" w14:textId="77777777" w:rsidR="00CA3F3A" w:rsidRDefault="00CA3F3A" w:rsidP="005D746B">
      <w:pPr>
        <w:spacing w:line="240" w:lineRule="auto"/>
      </w:pPr>
      <w:r>
        <w:separator/>
      </w:r>
    </w:p>
  </w:footnote>
  <w:footnote w:type="continuationSeparator" w:id="0">
    <w:p w14:paraId="460BF58F" w14:textId="77777777" w:rsidR="00CA3F3A" w:rsidRDefault="00CA3F3A" w:rsidP="005D746B">
      <w:pPr>
        <w:spacing w:line="240" w:lineRule="auto"/>
      </w:pPr>
      <w:r>
        <w:continuationSeparator/>
      </w:r>
    </w:p>
  </w:footnote>
  <w:footnote w:type="continuationNotice" w:id="1">
    <w:p w14:paraId="2AE06565" w14:textId="77777777" w:rsidR="00CA3F3A" w:rsidRDefault="00CA3F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84FB" w14:textId="3C08657A" w:rsidR="0045424B" w:rsidRDefault="00F963C5" w:rsidP="00A76676">
    <w:pPr>
      <w:pStyle w:val="Sidehoved"/>
    </w:pPr>
    <w:r w:rsidRPr="000E6D2A">
      <w:drawing>
        <wp:anchor distT="0" distB="0" distL="114300" distR="114300" simplePos="0" relativeHeight="251659264" behindDoc="0" locked="0" layoutInCell="0" allowOverlap="1" wp14:anchorId="02A219F0" wp14:editId="7763115F">
          <wp:simplePos x="0" y="0"/>
          <wp:positionH relativeFrom="page">
            <wp:posOffset>5711190</wp:posOffset>
          </wp:positionH>
          <wp:positionV relativeFrom="page">
            <wp:posOffset>372745</wp:posOffset>
          </wp:positionV>
          <wp:extent cx="1281600" cy="392400"/>
          <wp:effectExtent l="0" t="0" r="0" b="8255"/>
          <wp:wrapThrough wrapText="bothSides">
            <wp:wrapPolygon edited="0">
              <wp:start x="0" y="0"/>
              <wp:lineTo x="0" y="21005"/>
              <wp:lineTo x="21193" y="21005"/>
              <wp:lineTo x="21193" y="0"/>
              <wp:lineTo x="0" y="0"/>
            </wp:wrapPolygon>
          </wp:wrapThrough>
          <wp:docPr id="9" name="Billede 2" descr="Virkso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lede 2" descr="VirksomLogo"/>
                  <pic:cNvPicPr/>
                </pic:nvPicPr>
                <pic:blipFill>
                  <a:blip r:embed="rId1">
                    <a:extLst>
                      <a:ext uri="{28A0092B-C50C-407E-A947-70E740481C1C}">
                        <a14:useLocalDpi xmlns:a14="http://schemas.microsoft.com/office/drawing/2010/main" val="0"/>
                      </a:ext>
                    </a:extLst>
                  </a:blip>
                  <a:stretch>
                    <a:fillRect/>
                  </a:stretch>
                </pic:blipFill>
                <pic:spPr>
                  <a:xfrm>
                    <a:off x="0" y="0"/>
                    <a:ext cx="1281600" cy="392400"/>
                  </a:xfrm>
                  <a:prstGeom prst="rect">
                    <a:avLst/>
                  </a:prstGeom>
                </pic:spPr>
              </pic:pic>
            </a:graphicData>
          </a:graphic>
          <wp14:sizeRelH relativeFrom="page">
            <wp14:pctWidth>0</wp14:pctWidth>
          </wp14:sizeRelH>
          <wp14:sizeRelV relativeFrom="page">
            <wp14:pctHeight>0</wp14:pctHeight>
          </wp14:sizeRelV>
        </wp:anchor>
      </w:drawing>
    </w:r>
    <w:r w:rsidR="0045424B">
      <w:t xml:space="preserve">Opdateret </w:t>
    </w:r>
    <w:r>
      <w:t>marts 2025</w:t>
    </w:r>
  </w:p>
  <w:p w14:paraId="28924928" w14:textId="2159068A" w:rsidR="0045424B" w:rsidRDefault="0045424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5CB"/>
    <w:multiLevelType w:val="hybridMultilevel"/>
    <w:tmpl w:val="4B2AE5F2"/>
    <w:lvl w:ilvl="0" w:tplc="270A1EEA">
      <w:start w:val="1"/>
      <w:numFmt w:val="upp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1E303DA8"/>
    <w:multiLevelType w:val="hybridMultilevel"/>
    <w:tmpl w:val="132865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3E36A55"/>
    <w:multiLevelType w:val="hybridMultilevel"/>
    <w:tmpl w:val="FC6EB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3225EC"/>
    <w:multiLevelType w:val="hybridMultilevel"/>
    <w:tmpl w:val="20EC4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61E0B06"/>
    <w:multiLevelType w:val="hybridMultilevel"/>
    <w:tmpl w:val="303A75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F42E99"/>
    <w:multiLevelType w:val="hybridMultilevel"/>
    <w:tmpl w:val="C81A3B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0841F2"/>
    <w:multiLevelType w:val="multilevel"/>
    <w:tmpl w:val="A2EE1A32"/>
    <w:lvl w:ilvl="0">
      <w:start w:val="1"/>
      <w:numFmt w:val="decimal"/>
      <w:pStyle w:val="DKBOpstilm1niveau4"/>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DKBOverskrift3"/>
      <w:lvlText w:val="%3."/>
      <w:lvlJc w:val="left"/>
      <w:pPr>
        <w:tabs>
          <w:tab w:val="num" w:pos="851"/>
        </w:tabs>
        <w:ind w:left="851" w:hanging="851"/>
      </w:pPr>
      <w:rPr>
        <w:rFonts w:ascii="Arial" w:hAnsi="Arial" w:cs="Arial" w:hint="default"/>
        <w:b/>
        <w:i w:val="0"/>
        <w:sz w:val="22"/>
        <w:szCs w:val="22"/>
      </w:rPr>
    </w:lvl>
    <w:lvl w:ilvl="3">
      <w:start w:val="1"/>
      <w:numFmt w:val="decimal"/>
      <w:pStyle w:val="DKBOpstilm1niveau4"/>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decimal"/>
      <w:lvlText w:val="%3.%4.%5.%6."/>
      <w:lvlJc w:val="left"/>
      <w:pPr>
        <w:tabs>
          <w:tab w:val="num" w:pos="851"/>
        </w:tabs>
        <w:ind w:left="851" w:hanging="851"/>
      </w:pPr>
      <w:rPr>
        <w:rFonts w:hint="default"/>
      </w:rPr>
    </w:lvl>
    <w:lvl w:ilvl="6">
      <w:start w:val="1"/>
      <w:numFmt w:val="decimal"/>
      <w:lvlText w:val="%3.%4.%5.%6.%7."/>
      <w:lvlJc w:val="left"/>
      <w:pPr>
        <w:tabs>
          <w:tab w:val="num" w:pos="1134"/>
        </w:tabs>
        <w:ind w:left="1134" w:hanging="1134"/>
      </w:pPr>
      <w:rPr>
        <w:rFonts w:hint="default"/>
      </w:rPr>
    </w:lvl>
    <w:lvl w:ilvl="7">
      <w:start w:val="1"/>
      <w:numFmt w:val="decimal"/>
      <w:lvlText w:val="%3.%4.%5.%6.%7.%8."/>
      <w:lvlJc w:val="left"/>
      <w:pPr>
        <w:tabs>
          <w:tab w:val="num" w:pos="1418"/>
        </w:tabs>
        <w:ind w:left="1418" w:hanging="1418"/>
      </w:pPr>
      <w:rPr>
        <w:rFonts w:hint="default"/>
      </w:rPr>
    </w:lvl>
    <w:lvl w:ilvl="8">
      <w:start w:val="1"/>
      <w:numFmt w:val="decimal"/>
      <w:lvlText w:val="%3.%4.%5.%6.%7.%8.%9."/>
      <w:lvlJc w:val="left"/>
      <w:pPr>
        <w:tabs>
          <w:tab w:val="num" w:pos="1418"/>
        </w:tabs>
        <w:ind w:left="1418" w:hanging="1418"/>
      </w:pPr>
      <w:rPr>
        <w:rFonts w:hint="default"/>
      </w:rPr>
    </w:lvl>
  </w:abstractNum>
  <w:abstractNum w:abstractNumId="7" w15:restartNumberingAfterBreak="0">
    <w:nsid w:val="6CF96BCE"/>
    <w:multiLevelType w:val="hybridMultilevel"/>
    <w:tmpl w:val="29283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A4512E"/>
    <w:multiLevelType w:val="hybridMultilevel"/>
    <w:tmpl w:val="132865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1785C98"/>
    <w:multiLevelType w:val="hybridMultilevel"/>
    <w:tmpl w:val="6D189626"/>
    <w:lvl w:ilvl="0" w:tplc="D44ACD1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18E2476"/>
    <w:multiLevelType w:val="hybridMultilevel"/>
    <w:tmpl w:val="43E61F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20B6A69"/>
    <w:multiLevelType w:val="hybridMultilevel"/>
    <w:tmpl w:val="F7DEC9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47052775">
    <w:abstractNumId w:val="6"/>
  </w:num>
  <w:num w:numId="2" w16cid:durableId="1527016294">
    <w:abstractNumId w:val="0"/>
  </w:num>
  <w:num w:numId="3" w16cid:durableId="1036202535">
    <w:abstractNumId w:val="6"/>
  </w:num>
  <w:num w:numId="4" w16cid:durableId="889458551">
    <w:abstractNumId w:val="6"/>
  </w:num>
  <w:num w:numId="5" w16cid:durableId="1133253247">
    <w:abstractNumId w:val="6"/>
  </w:num>
  <w:num w:numId="6" w16cid:durableId="245850253">
    <w:abstractNumId w:val="6"/>
  </w:num>
  <w:num w:numId="7" w16cid:durableId="37553988">
    <w:abstractNumId w:val="6"/>
  </w:num>
  <w:num w:numId="8" w16cid:durableId="578246910">
    <w:abstractNumId w:val="6"/>
  </w:num>
  <w:num w:numId="9" w16cid:durableId="120344272">
    <w:abstractNumId w:val="6"/>
  </w:num>
  <w:num w:numId="10" w16cid:durableId="1536192660">
    <w:abstractNumId w:val="6"/>
  </w:num>
  <w:num w:numId="11" w16cid:durableId="470098512">
    <w:abstractNumId w:val="6"/>
  </w:num>
  <w:num w:numId="12" w16cid:durableId="615331979">
    <w:abstractNumId w:val="6"/>
  </w:num>
  <w:num w:numId="13" w16cid:durableId="1050418547">
    <w:abstractNumId w:val="6"/>
  </w:num>
  <w:num w:numId="14" w16cid:durableId="1845510107">
    <w:abstractNumId w:val="6"/>
  </w:num>
  <w:num w:numId="15" w16cid:durableId="481388051">
    <w:abstractNumId w:val="6"/>
  </w:num>
  <w:num w:numId="16" w16cid:durableId="1593005595">
    <w:abstractNumId w:val="6"/>
  </w:num>
  <w:num w:numId="17" w16cid:durableId="1306620464">
    <w:abstractNumId w:val="4"/>
  </w:num>
  <w:num w:numId="18" w16cid:durableId="626082133">
    <w:abstractNumId w:val="6"/>
  </w:num>
  <w:num w:numId="19" w16cid:durableId="554777631">
    <w:abstractNumId w:val="3"/>
  </w:num>
  <w:num w:numId="20" w16cid:durableId="1659962215">
    <w:abstractNumId w:val="11"/>
  </w:num>
  <w:num w:numId="21" w16cid:durableId="1323974032">
    <w:abstractNumId w:val="8"/>
  </w:num>
  <w:num w:numId="22" w16cid:durableId="31812400">
    <w:abstractNumId w:val="9"/>
  </w:num>
  <w:num w:numId="23" w16cid:durableId="1118837010">
    <w:abstractNumId w:val="1"/>
  </w:num>
  <w:num w:numId="24" w16cid:durableId="2144690594">
    <w:abstractNumId w:val="2"/>
  </w:num>
  <w:num w:numId="25" w16cid:durableId="1921208373">
    <w:abstractNumId w:val="10"/>
  </w:num>
  <w:num w:numId="26" w16cid:durableId="2105494545">
    <w:abstractNumId w:val="6"/>
  </w:num>
  <w:num w:numId="27" w16cid:durableId="2081127184">
    <w:abstractNumId w:val="5"/>
  </w:num>
  <w:num w:numId="28" w16cid:durableId="68848656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AF"/>
    <w:rsid w:val="00000D41"/>
    <w:rsid w:val="00001B5B"/>
    <w:rsid w:val="00002306"/>
    <w:rsid w:val="000023EB"/>
    <w:rsid w:val="00006858"/>
    <w:rsid w:val="000103F0"/>
    <w:rsid w:val="000133F7"/>
    <w:rsid w:val="00013FD5"/>
    <w:rsid w:val="000164D8"/>
    <w:rsid w:val="00016F3A"/>
    <w:rsid w:val="000332FA"/>
    <w:rsid w:val="0003391C"/>
    <w:rsid w:val="000346A7"/>
    <w:rsid w:val="00035EF1"/>
    <w:rsid w:val="0004214F"/>
    <w:rsid w:val="000440BD"/>
    <w:rsid w:val="0004658D"/>
    <w:rsid w:val="00050189"/>
    <w:rsid w:val="00050B01"/>
    <w:rsid w:val="0007022F"/>
    <w:rsid w:val="0007504A"/>
    <w:rsid w:val="0007552B"/>
    <w:rsid w:val="00081690"/>
    <w:rsid w:val="000826F7"/>
    <w:rsid w:val="00083D18"/>
    <w:rsid w:val="0008489D"/>
    <w:rsid w:val="0009220D"/>
    <w:rsid w:val="00092A02"/>
    <w:rsid w:val="000954BD"/>
    <w:rsid w:val="000A1E51"/>
    <w:rsid w:val="000A3C56"/>
    <w:rsid w:val="000B09A4"/>
    <w:rsid w:val="000B2433"/>
    <w:rsid w:val="000B304F"/>
    <w:rsid w:val="000C11B0"/>
    <w:rsid w:val="000C7CBE"/>
    <w:rsid w:val="000C7CCF"/>
    <w:rsid w:val="000D38C2"/>
    <w:rsid w:val="000D7B59"/>
    <w:rsid w:val="000E087C"/>
    <w:rsid w:val="000E4D96"/>
    <w:rsid w:val="000E4F81"/>
    <w:rsid w:val="000F15D1"/>
    <w:rsid w:val="000F255B"/>
    <w:rsid w:val="000F4CC4"/>
    <w:rsid w:val="0010064B"/>
    <w:rsid w:val="00100939"/>
    <w:rsid w:val="0010234C"/>
    <w:rsid w:val="00102896"/>
    <w:rsid w:val="00104B40"/>
    <w:rsid w:val="001053EE"/>
    <w:rsid w:val="00122967"/>
    <w:rsid w:val="00122B55"/>
    <w:rsid w:val="00127EFE"/>
    <w:rsid w:val="00131121"/>
    <w:rsid w:val="001325F9"/>
    <w:rsid w:val="00133C1A"/>
    <w:rsid w:val="00137C91"/>
    <w:rsid w:val="00141F15"/>
    <w:rsid w:val="00142DD1"/>
    <w:rsid w:val="00144B62"/>
    <w:rsid w:val="00150BC5"/>
    <w:rsid w:val="001514BB"/>
    <w:rsid w:val="00152A2A"/>
    <w:rsid w:val="00153029"/>
    <w:rsid w:val="00153E49"/>
    <w:rsid w:val="00154C7D"/>
    <w:rsid w:val="00154CAB"/>
    <w:rsid w:val="00160305"/>
    <w:rsid w:val="00162C5A"/>
    <w:rsid w:val="00163968"/>
    <w:rsid w:val="00166889"/>
    <w:rsid w:val="00166E95"/>
    <w:rsid w:val="0017127D"/>
    <w:rsid w:val="0017519D"/>
    <w:rsid w:val="0017675C"/>
    <w:rsid w:val="00176D6B"/>
    <w:rsid w:val="001827B6"/>
    <w:rsid w:val="00190341"/>
    <w:rsid w:val="00190759"/>
    <w:rsid w:val="00193112"/>
    <w:rsid w:val="00197472"/>
    <w:rsid w:val="001A0245"/>
    <w:rsid w:val="001A0A1A"/>
    <w:rsid w:val="001A3B61"/>
    <w:rsid w:val="001A4C8A"/>
    <w:rsid w:val="001A55E8"/>
    <w:rsid w:val="001A5CDA"/>
    <w:rsid w:val="001B01D2"/>
    <w:rsid w:val="001B1270"/>
    <w:rsid w:val="001C4FBD"/>
    <w:rsid w:val="001C608E"/>
    <w:rsid w:val="001C7724"/>
    <w:rsid w:val="001D21A1"/>
    <w:rsid w:val="001D4FA6"/>
    <w:rsid w:val="001D5992"/>
    <w:rsid w:val="001D61B8"/>
    <w:rsid w:val="001E1CC3"/>
    <w:rsid w:val="001E27BF"/>
    <w:rsid w:val="001F3A23"/>
    <w:rsid w:val="001F3D90"/>
    <w:rsid w:val="001F4E31"/>
    <w:rsid w:val="001F5280"/>
    <w:rsid w:val="001F6F42"/>
    <w:rsid w:val="00205767"/>
    <w:rsid w:val="00206341"/>
    <w:rsid w:val="0021696C"/>
    <w:rsid w:val="00217809"/>
    <w:rsid w:val="00222D67"/>
    <w:rsid w:val="00223465"/>
    <w:rsid w:val="002236FB"/>
    <w:rsid w:val="00234BA3"/>
    <w:rsid w:val="00234FBB"/>
    <w:rsid w:val="00244697"/>
    <w:rsid w:val="002455C4"/>
    <w:rsid w:val="00246F52"/>
    <w:rsid w:val="00247042"/>
    <w:rsid w:val="00250AAD"/>
    <w:rsid w:val="002543DA"/>
    <w:rsid w:val="002544E7"/>
    <w:rsid w:val="00254796"/>
    <w:rsid w:val="002605EF"/>
    <w:rsid w:val="0026225E"/>
    <w:rsid w:val="002623E0"/>
    <w:rsid w:val="00262468"/>
    <w:rsid w:val="002625F9"/>
    <w:rsid w:val="00263DDA"/>
    <w:rsid w:val="002641A4"/>
    <w:rsid w:val="0026559B"/>
    <w:rsid w:val="00283E46"/>
    <w:rsid w:val="00291151"/>
    <w:rsid w:val="00293FA4"/>
    <w:rsid w:val="002A4CBC"/>
    <w:rsid w:val="002B1208"/>
    <w:rsid w:val="002B276B"/>
    <w:rsid w:val="002C21E3"/>
    <w:rsid w:val="002C4A13"/>
    <w:rsid w:val="002C4C66"/>
    <w:rsid w:val="002C5970"/>
    <w:rsid w:val="002C78CD"/>
    <w:rsid w:val="002D3E0B"/>
    <w:rsid w:val="002D48A2"/>
    <w:rsid w:val="002D4971"/>
    <w:rsid w:val="002D7544"/>
    <w:rsid w:val="002E1886"/>
    <w:rsid w:val="002E1B20"/>
    <w:rsid w:val="002E38CC"/>
    <w:rsid w:val="002F217D"/>
    <w:rsid w:val="002F2215"/>
    <w:rsid w:val="002F7CF5"/>
    <w:rsid w:val="00300779"/>
    <w:rsid w:val="00307F80"/>
    <w:rsid w:val="003151B4"/>
    <w:rsid w:val="003333C4"/>
    <w:rsid w:val="00336E89"/>
    <w:rsid w:val="0034023A"/>
    <w:rsid w:val="00340374"/>
    <w:rsid w:val="00340E43"/>
    <w:rsid w:val="00342BA6"/>
    <w:rsid w:val="00346367"/>
    <w:rsid w:val="003502E3"/>
    <w:rsid w:val="003505C1"/>
    <w:rsid w:val="00350E3C"/>
    <w:rsid w:val="00351284"/>
    <w:rsid w:val="0035310D"/>
    <w:rsid w:val="00355F53"/>
    <w:rsid w:val="00361157"/>
    <w:rsid w:val="003637B9"/>
    <w:rsid w:val="00367A49"/>
    <w:rsid w:val="00373FFA"/>
    <w:rsid w:val="00382277"/>
    <w:rsid w:val="0039478C"/>
    <w:rsid w:val="00396428"/>
    <w:rsid w:val="003969C4"/>
    <w:rsid w:val="003A19B9"/>
    <w:rsid w:val="003A2BC3"/>
    <w:rsid w:val="003A3E9A"/>
    <w:rsid w:val="003B13BA"/>
    <w:rsid w:val="003B21B1"/>
    <w:rsid w:val="003B2C0D"/>
    <w:rsid w:val="003B5CCC"/>
    <w:rsid w:val="003B64D4"/>
    <w:rsid w:val="003C1491"/>
    <w:rsid w:val="003C3E4B"/>
    <w:rsid w:val="003C47BA"/>
    <w:rsid w:val="003D012D"/>
    <w:rsid w:val="003D14C9"/>
    <w:rsid w:val="003D3552"/>
    <w:rsid w:val="003D3E26"/>
    <w:rsid w:val="003D4B29"/>
    <w:rsid w:val="003E1082"/>
    <w:rsid w:val="003E2588"/>
    <w:rsid w:val="003E3B14"/>
    <w:rsid w:val="003F0B26"/>
    <w:rsid w:val="003F2280"/>
    <w:rsid w:val="003F25AC"/>
    <w:rsid w:val="003F668C"/>
    <w:rsid w:val="004045D1"/>
    <w:rsid w:val="00404C3E"/>
    <w:rsid w:val="00406C2D"/>
    <w:rsid w:val="004074B0"/>
    <w:rsid w:val="0041156C"/>
    <w:rsid w:val="00414055"/>
    <w:rsid w:val="004177D3"/>
    <w:rsid w:val="00417D5B"/>
    <w:rsid w:val="00421D44"/>
    <w:rsid w:val="004318FD"/>
    <w:rsid w:val="00437CCB"/>
    <w:rsid w:val="00440A80"/>
    <w:rsid w:val="004458AE"/>
    <w:rsid w:val="00451B36"/>
    <w:rsid w:val="00451ECC"/>
    <w:rsid w:val="00452F90"/>
    <w:rsid w:val="00453C4C"/>
    <w:rsid w:val="0045424B"/>
    <w:rsid w:val="00456116"/>
    <w:rsid w:val="00460045"/>
    <w:rsid w:val="00462FE4"/>
    <w:rsid w:val="0046483D"/>
    <w:rsid w:val="00464C68"/>
    <w:rsid w:val="004659AF"/>
    <w:rsid w:val="00467C66"/>
    <w:rsid w:val="0047225F"/>
    <w:rsid w:val="00485376"/>
    <w:rsid w:val="00487CE5"/>
    <w:rsid w:val="004926E4"/>
    <w:rsid w:val="00494CD1"/>
    <w:rsid w:val="00494FA7"/>
    <w:rsid w:val="004A0E8D"/>
    <w:rsid w:val="004A1A0A"/>
    <w:rsid w:val="004A1E36"/>
    <w:rsid w:val="004A3AF3"/>
    <w:rsid w:val="004A4A8C"/>
    <w:rsid w:val="004A5057"/>
    <w:rsid w:val="004B0C9C"/>
    <w:rsid w:val="004B2141"/>
    <w:rsid w:val="004B490B"/>
    <w:rsid w:val="004B53E6"/>
    <w:rsid w:val="004C0019"/>
    <w:rsid w:val="004C12D7"/>
    <w:rsid w:val="004C1325"/>
    <w:rsid w:val="004C4E3A"/>
    <w:rsid w:val="004C5AEB"/>
    <w:rsid w:val="004C601C"/>
    <w:rsid w:val="004D198F"/>
    <w:rsid w:val="004D3CE1"/>
    <w:rsid w:val="004D5FB1"/>
    <w:rsid w:val="004E2D2E"/>
    <w:rsid w:val="004E6A13"/>
    <w:rsid w:val="004E76C8"/>
    <w:rsid w:val="004F2669"/>
    <w:rsid w:val="00500206"/>
    <w:rsid w:val="00503F67"/>
    <w:rsid w:val="00515C4F"/>
    <w:rsid w:val="0051767D"/>
    <w:rsid w:val="00517B7B"/>
    <w:rsid w:val="00530290"/>
    <w:rsid w:val="00535C46"/>
    <w:rsid w:val="00536F47"/>
    <w:rsid w:val="00543053"/>
    <w:rsid w:val="00546A56"/>
    <w:rsid w:val="00547834"/>
    <w:rsid w:val="00550AE0"/>
    <w:rsid w:val="00550FE7"/>
    <w:rsid w:val="0055254B"/>
    <w:rsid w:val="0055303F"/>
    <w:rsid w:val="005538A0"/>
    <w:rsid w:val="00556FA2"/>
    <w:rsid w:val="00560B21"/>
    <w:rsid w:val="00561A00"/>
    <w:rsid w:val="00561FBF"/>
    <w:rsid w:val="0056288F"/>
    <w:rsid w:val="00570DEE"/>
    <w:rsid w:val="00576C49"/>
    <w:rsid w:val="005809A8"/>
    <w:rsid w:val="005837A7"/>
    <w:rsid w:val="005901D9"/>
    <w:rsid w:val="005A033D"/>
    <w:rsid w:val="005A2B6C"/>
    <w:rsid w:val="005A6EC9"/>
    <w:rsid w:val="005B45A7"/>
    <w:rsid w:val="005B45F5"/>
    <w:rsid w:val="005B6596"/>
    <w:rsid w:val="005B6699"/>
    <w:rsid w:val="005C2C09"/>
    <w:rsid w:val="005D02FF"/>
    <w:rsid w:val="005D34AB"/>
    <w:rsid w:val="005D3578"/>
    <w:rsid w:val="005D62E8"/>
    <w:rsid w:val="005D746B"/>
    <w:rsid w:val="005E0FDA"/>
    <w:rsid w:val="005E7E47"/>
    <w:rsid w:val="005F5E7D"/>
    <w:rsid w:val="005F7392"/>
    <w:rsid w:val="006001B7"/>
    <w:rsid w:val="00603311"/>
    <w:rsid w:val="00603FEA"/>
    <w:rsid w:val="00605535"/>
    <w:rsid w:val="00611743"/>
    <w:rsid w:val="00614018"/>
    <w:rsid w:val="00616F1B"/>
    <w:rsid w:val="00623243"/>
    <w:rsid w:val="0062522E"/>
    <w:rsid w:val="00627875"/>
    <w:rsid w:val="006336C0"/>
    <w:rsid w:val="00634511"/>
    <w:rsid w:val="00634A61"/>
    <w:rsid w:val="006409F0"/>
    <w:rsid w:val="00641A30"/>
    <w:rsid w:val="00641EEB"/>
    <w:rsid w:val="00646059"/>
    <w:rsid w:val="0064706E"/>
    <w:rsid w:val="00651DB2"/>
    <w:rsid w:val="006521A3"/>
    <w:rsid w:val="006530A3"/>
    <w:rsid w:val="00653B1E"/>
    <w:rsid w:val="006631AF"/>
    <w:rsid w:val="0066784D"/>
    <w:rsid w:val="00671116"/>
    <w:rsid w:val="00672D77"/>
    <w:rsid w:val="00673D07"/>
    <w:rsid w:val="0067491C"/>
    <w:rsid w:val="00675262"/>
    <w:rsid w:val="00677659"/>
    <w:rsid w:val="0068013B"/>
    <w:rsid w:val="00681762"/>
    <w:rsid w:val="00682B36"/>
    <w:rsid w:val="006833C2"/>
    <w:rsid w:val="006870BD"/>
    <w:rsid w:val="00687104"/>
    <w:rsid w:val="006934E8"/>
    <w:rsid w:val="00697A56"/>
    <w:rsid w:val="006A1A2E"/>
    <w:rsid w:val="006A3D24"/>
    <w:rsid w:val="006A5798"/>
    <w:rsid w:val="006A5DCA"/>
    <w:rsid w:val="006A7DC2"/>
    <w:rsid w:val="006B0680"/>
    <w:rsid w:val="006B6268"/>
    <w:rsid w:val="006B69CD"/>
    <w:rsid w:val="006C00BA"/>
    <w:rsid w:val="006C19E7"/>
    <w:rsid w:val="006C490E"/>
    <w:rsid w:val="006C5C7D"/>
    <w:rsid w:val="006C60F7"/>
    <w:rsid w:val="006D0288"/>
    <w:rsid w:val="006D2F49"/>
    <w:rsid w:val="006D67A3"/>
    <w:rsid w:val="006E070D"/>
    <w:rsid w:val="006E15C2"/>
    <w:rsid w:val="006E312A"/>
    <w:rsid w:val="006E65BA"/>
    <w:rsid w:val="006F1670"/>
    <w:rsid w:val="006F1D3E"/>
    <w:rsid w:val="006F3F5C"/>
    <w:rsid w:val="006F4B2A"/>
    <w:rsid w:val="006F5D45"/>
    <w:rsid w:val="00700138"/>
    <w:rsid w:val="00700A6A"/>
    <w:rsid w:val="0070659A"/>
    <w:rsid w:val="00710CD8"/>
    <w:rsid w:val="00710E62"/>
    <w:rsid w:val="007161AA"/>
    <w:rsid w:val="00716618"/>
    <w:rsid w:val="007178B6"/>
    <w:rsid w:val="00717FB5"/>
    <w:rsid w:val="007247ED"/>
    <w:rsid w:val="00730B82"/>
    <w:rsid w:val="007350A0"/>
    <w:rsid w:val="0073680F"/>
    <w:rsid w:val="007543BA"/>
    <w:rsid w:val="007554AF"/>
    <w:rsid w:val="00756C77"/>
    <w:rsid w:val="0076001A"/>
    <w:rsid w:val="00760282"/>
    <w:rsid w:val="00761B09"/>
    <w:rsid w:val="00764777"/>
    <w:rsid w:val="007647EA"/>
    <w:rsid w:val="007709A1"/>
    <w:rsid w:val="007734F7"/>
    <w:rsid w:val="0077429E"/>
    <w:rsid w:val="007751E5"/>
    <w:rsid w:val="00777FC8"/>
    <w:rsid w:val="00781B57"/>
    <w:rsid w:val="00790770"/>
    <w:rsid w:val="00790FA7"/>
    <w:rsid w:val="00793BD5"/>
    <w:rsid w:val="007960AF"/>
    <w:rsid w:val="007A7737"/>
    <w:rsid w:val="007B1CFE"/>
    <w:rsid w:val="007B2379"/>
    <w:rsid w:val="007B4289"/>
    <w:rsid w:val="007B4EAA"/>
    <w:rsid w:val="007B6E4B"/>
    <w:rsid w:val="007B7074"/>
    <w:rsid w:val="007C167D"/>
    <w:rsid w:val="007C50D4"/>
    <w:rsid w:val="007C5969"/>
    <w:rsid w:val="007D18E6"/>
    <w:rsid w:val="007D1E7A"/>
    <w:rsid w:val="007F2FDE"/>
    <w:rsid w:val="007F403D"/>
    <w:rsid w:val="007F688E"/>
    <w:rsid w:val="008033BD"/>
    <w:rsid w:val="00804442"/>
    <w:rsid w:val="00806A22"/>
    <w:rsid w:val="00806D17"/>
    <w:rsid w:val="008106EB"/>
    <w:rsid w:val="00813C11"/>
    <w:rsid w:val="0081405C"/>
    <w:rsid w:val="00817406"/>
    <w:rsid w:val="00817D82"/>
    <w:rsid w:val="00820673"/>
    <w:rsid w:val="00822162"/>
    <w:rsid w:val="00825480"/>
    <w:rsid w:val="00830FDF"/>
    <w:rsid w:val="008315F1"/>
    <w:rsid w:val="008322E6"/>
    <w:rsid w:val="00834DA5"/>
    <w:rsid w:val="00835551"/>
    <w:rsid w:val="00840729"/>
    <w:rsid w:val="00842115"/>
    <w:rsid w:val="00843003"/>
    <w:rsid w:val="00852D8F"/>
    <w:rsid w:val="008543ED"/>
    <w:rsid w:val="0086142C"/>
    <w:rsid w:val="00863BEC"/>
    <w:rsid w:val="00872377"/>
    <w:rsid w:val="008745BF"/>
    <w:rsid w:val="00876F4D"/>
    <w:rsid w:val="0088049A"/>
    <w:rsid w:val="00881BBE"/>
    <w:rsid w:val="00884627"/>
    <w:rsid w:val="00885353"/>
    <w:rsid w:val="0088599A"/>
    <w:rsid w:val="00885FD8"/>
    <w:rsid w:val="008914D8"/>
    <w:rsid w:val="00892DD3"/>
    <w:rsid w:val="00893085"/>
    <w:rsid w:val="008939CC"/>
    <w:rsid w:val="00897059"/>
    <w:rsid w:val="008A5726"/>
    <w:rsid w:val="008A59AE"/>
    <w:rsid w:val="008A6F6C"/>
    <w:rsid w:val="008B260D"/>
    <w:rsid w:val="008B28D1"/>
    <w:rsid w:val="008B3836"/>
    <w:rsid w:val="008C1C00"/>
    <w:rsid w:val="008C2603"/>
    <w:rsid w:val="008C2D38"/>
    <w:rsid w:val="008C474A"/>
    <w:rsid w:val="008C4A0E"/>
    <w:rsid w:val="008C4A73"/>
    <w:rsid w:val="008C7570"/>
    <w:rsid w:val="008D4CFB"/>
    <w:rsid w:val="008E2125"/>
    <w:rsid w:val="008E37F3"/>
    <w:rsid w:val="008E3B8F"/>
    <w:rsid w:val="008E452D"/>
    <w:rsid w:val="008F3E16"/>
    <w:rsid w:val="008F5DAB"/>
    <w:rsid w:val="009018DF"/>
    <w:rsid w:val="00912205"/>
    <w:rsid w:val="00913E31"/>
    <w:rsid w:val="00916ECA"/>
    <w:rsid w:val="00916FBC"/>
    <w:rsid w:val="0092099C"/>
    <w:rsid w:val="0092173F"/>
    <w:rsid w:val="009258E1"/>
    <w:rsid w:val="00925E8E"/>
    <w:rsid w:val="009267E6"/>
    <w:rsid w:val="009268BD"/>
    <w:rsid w:val="00930A2A"/>
    <w:rsid w:val="0094227A"/>
    <w:rsid w:val="00942289"/>
    <w:rsid w:val="0094296A"/>
    <w:rsid w:val="0094374B"/>
    <w:rsid w:val="0094448B"/>
    <w:rsid w:val="00947CAC"/>
    <w:rsid w:val="009517F0"/>
    <w:rsid w:val="00952576"/>
    <w:rsid w:val="009601E7"/>
    <w:rsid w:val="009616D4"/>
    <w:rsid w:val="0096670D"/>
    <w:rsid w:val="00970548"/>
    <w:rsid w:val="00972027"/>
    <w:rsid w:val="00972109"/>
    <w:rsid w:val="009751CB"/>
    <w:rsid w:val="009813D7"/>
    <w:rsid w:val="00985AF0"/>
    <w:rsid w:val="00987B01"/>
    <w:rsid w:val="00991B0C"/>
    <w:rsid w:val="00996185"/>
    <w:rsid w:val="00997397"/>
    <w:rsid w:val="009A541F"/>
    <w:rsid w:val="009A6469"/>
    <w:rsid w:val="009B3A40"/>
    <w:rsid w:val="009D04CB"/>
    <w:rsid w:val="009D7E11"/>
    <w:rsid w:val="009E1D92"/>
    <w:rsid w:val="009E3631"/>
    <w:rsid w:val="009E6B53"/>
    <w:rsid w:val="009F1FEB"/>
    <w:rsid w:val="009F2762"/>
    <w:rsid w:val="00A06EF2"/>
    <w:rsid w:val="00A1183B"/>
    <w:rsid w:val="00A13D3E"/>
    <w:rsid w:val="00A20822"/>
    <w:rsid w:val="00A2662B"/>
    <w:rsid w:val="00A26CB7"/>
    <w:rsid w:val="00A26EC2"/>
    <w:rsid w:val="00A32E9C"/>
    <w:rsid w:val="00A36022"/>
    <w:rsid w:val="00A42C0A"/>
    <w:rsid w:val="00A50CC9"/>
    <w:rsid w:val="00A523BC"/>
    <w:rsid w:val="00A53321"/>
    <w:rsid w:val="00A55013"/>
    <w:rsid w:val="00A56170"/>
    <w:rsid w:val="00A61DF8"/>
    <w:rsid w:val="00A63DC4"/>
    <w:rsid w:val="00A64CF0"/>
    <w:rsid w:val="00A6507D"/>
    <w:rsid w:val="00A66686"/>
    <w:rsid w:val="00A71404"/>
    <w:rsid w:val="00A74335"/>
    <w:rsid w:val="00A75442"/>
    <w:rsid w:val="00A764F0"/>
    <w:rsid w:val="00A76676"/>
    <w:rsid w:val="00A806A6"/>
    <w:rsid w:val="00A81252"/>
    <w:rsid w:val="00A82998"/>
    <w:rsid w:val="00A84FF0"/>
    <w:rsid w:val="00A85170"/>
    <w:rsid w:val="00A873E1"/>
    <w:rsid w:val="00A94128"/>
    <w:rsid w:val="00A954AA"/>
    <w:rsid w:val="00AA109C"/>
    <w:rsid w:val="00AA351E"/>
    <w:rsid w:val="00AA520A"/>
    <w:rsid w:val="00AB0FA0"/>
    <w:rsid w:val="00AB2F15"/>
    <w:rsid w:val="00AB7593"/>
    <w:rsid w:val="00AC0281"/>
    <w:rsid w:val="00AC1A4F"/>
    <w:rsid w:val="00AC1DE4"/>
    <w:rsid w:val="00AC1F24"/>
    <w:rsid w:val="00AC5F8D"/>
    <w:rsid w:val="00AD14CD"/>
    <w:rsid w:val="00AD170B"/>
    <w:rsid w:val="00AD27EA"/>
    <w:rsid w:val="00AD6057"/>
    <w:rsid w:val="00AD7190"/>
    <w:rsid w:val="00AE1039"/>
    <w:rsid w:val="00AE44D6"/>
    <w:rsid w:val="00AF1420"/>
    <w:rsid w:val="00AF39F9"/>
    <w:rsid w:val="00B00EA4"/>
    <w:rsid w:val="00B030BB"/>
    <w:rsid w:val="00B07EAD"/>
    <w:rsid w:val="00B1180C"/>
    <w:rsid w:val="00B148A6"/>
    <w:rsid w:val="00B17E2E"/>
    <w:rsid w:val="00B20CAF"/>
    <w:rsid w:val="00B2135B"/>
    <w:rsid w:val="00B24B9E"/>
    <w:rsid w:val="00B25AEE"/>
    <w:rsid w:val="00B273AB"/>
    <w:rsid w:val="00B35B65"/>
    <w:rsid w:val="00B367BF"/>
    <w:rsid w:val="00B36A0C"/>
    <w:rsid w:val="00B40EB0"/>
    <w:rsid w:val="00B4144D"/>
    <w:rsid w:val="00B44EC5"/>
    <w:rsid w:val="00B4535D"/>
    <w:rsid w:val="00B454C4"/>
    <w:rsid w:val="00B45572"/>
    <w:rsid w:val="00B459F3"/>
    <w:rsid w:val="00B520C1"/>
    <w:rsid w:val="00B53C39"/>
    <w:rsid w:val="00B54B30"/>
    <w:rsid w:val="00B557C4"/>
    <w:rsid w:val="00B55D98"/>
    <w:rsid w:val="00B55EC1"/>
    <w:rsid w:val="00B65FFA"/>
    <w:rsid w:val="00B670C5"/>
    <w:rsid w:val="00B777A5"/>
    <w:rsid w:val="00B77EA9"/>
    <w:rsid w:val="00B80138"/>
    <w:rsid w:val="00B86737"/>
    <w:rsid w:val="00B918C2"/>
    <w:rsid w:val="00B971B0"/>
    <w:rsid w:val="00BA3974"/>
    <w:rsid w:val="00BA3EAA"/>
    <w:rsid w:val="00BA5DA3"/>
    <w:rsid w:val="00BA66BB"/>
    <w:rsid w:val="00BB3798"/>
    <w:rsid w:val="00BB37FA"/>
    <w:rsid w:val="00BB72E0"/>
    <w:rsid w:val="00BC3D74"/>
    <w:rsid w:val="00BC7FF8"/>
    <w:rsid w:val="00BD0AFA"/>
    <w:rsid w:val="00BD104B"/>
    <w:rsid w:val="00BD5022"/>
    <w:rsid w:val="00BD5CE9"/>
    <w:rsid w:val="00BE4629"/>
    <w:rsid w:val="00BE6396"/>
    <w:rsid w:val="00BE74B4"/>
    <w:rsid w:val="00C0111B"/>
    <w:rsid w:val="00C122F0"/>
    <w:rsid w:val="00C12406"/>
    <w:rsid w:val="00C12C71"/>
    <w:rsid w:val="00C1493C"/>
    <w:rsid w:val="00C2420F"/>
    <w:rsid w:val="00C26F06"/>
    <w:rsid w:val="00C31F06"/>
    <w:rsid w:val="00C32B30"/>
    <w:rsid w:val="00C436BC"/>
    <w:rsid w:val="00C47976"/>
    <w:rsid w:val="00C5096F"/>
    <w:rsid w:val="00C51416"/>
    <w:rsid w:val="00C5176D"/>
    <w:rsid w:val="00C5356E"/>
    <w:rsid w:val="00C551C2"/>
    <w:rsid w:val="00C55892"/>
    <w:rsid w:val="00C61428"/>
    <w:rsid w:val="00C65E53"/>
    <w:rsid w:val="00C65FA0"/>
    <w:rsid w:val="00C668E2"/>
    <w:rsid w:val="00C67C7D"/>
    <w:rsid w:val="00C711C8"/>
    <w:rsid w:val="00C75661"/>
    <w:rsid w:val="00C75A79"/>
    <w:rsid w:val="00C77568"/>
    <w:rsid w:val="00C80E01"/>
    <w:rsid w:val="00C83EDF"/>
    <w:rsid w:val="00C871AE"/>
    <w:rsid w:val="00C87F2F"/>
    <w:rsid w:val="00C91FD9"/>
    <w:rsid w:val="00C932CF"/>
    <w:rsid w:val="00C942DD"/>
    <w:rsid w:val="00C973D2"/>
    <w:rsid w:val="00C9777A"/>
    <w:rsid w:val="00CA02DD"/>
    <w:rsid w:val="00CA2FD4"/>
    <w:rsid w:val="00CA3F3A"/>
    <w:rsid w:val="00CB33BE"/>
    <w:rsid w:val="00CB6633"/>
    <w:rsid w:val="00CC01F6"/>
    <w:rsid w:val="00CD0D50"/>
    <w:rsid w:val="00CD432B"/>
    <w:rsid w:val="00CD5072"/>
    <w:rsid w:val="00CD5080"/>
    <w:rsid w:val="00CD77EC"/>
    <w:rsid w:val="00CE0AEB"/>
    <w:rsid w:val="00CE577C"/>
    <w:rsid w:val="00CF2196"/>
    <w:rsid w:val="00CF24A2"/>
    <w:rsid w:val="00CF3B6D"/>
    <w:rsid w:val="00CF69D6"/>
    <w:rsid w:val="00D0164E"/>
    <w:rsid w:val="00D15D8A"/>
    <w:rsid w:val="00D244BA"/>
    <w:rsid w:val="00D27AC8"/>
    <w:rsid w:val="00D303DB"/>
    <w:rsid w:val="00D3252D"/>
    <w:rsid w:val="00D32908"/>
    <w:rsid w:val="00D3323B"/>
    <w:rsid w:val="00D35E8A"/>
    <w:rsid w:val="00D40FF2"/>
    <w:rsid w:val="00D42733"/>
    <w:rsid w:val="00D42AEE"/>
    <w:rsid w:val="00D4535A"/>
    <w:rsid w:val="00D50388"/>
    <w:rsid w:val="00D50C9E"/>
    <w:rsid w:val="00D51F8B"/>
    <w:rsid w:val="00D52FA4"/>
    <w:rsid w:val="00D56895"/>
    <w:rsid w:val="00D607F3"/>
    <w:rsid w:val="00D654AA"/>
    <w:rsid w:val="00D677C3"/>
    <w:rsid w:val="00D7055C"/>
    <w:rsid w:val="00D730EC"/>
    <w:rsid w:val="00D76C88"/>
    <w:rsid w:val="00D81A09"/>
    <w:rsid w:val="00D84726"/>
    <w:rsid w:val="00D84EE5"/>
    <w:rsid w:val="00D85390"/>
    <w:rsid w:val="00D96BDC"/>
    <w:rsid w:val="00DA1CAC"/>
    <w:rsid w:val="00DA7AF7"/>
    <w:rsid w:val="00DB16B6"/>
    <w:rsid w:val="00DB40BB"/>
    <w:rsid w:val="00DB4B91"/>
    <w:rsid w:val="00DB5D5D"/>
    <w:rsid w:val="00DB6C95"/>
    <w:rsid w:val="00DC2A4A"/>
    <w:rsid w:val="00DC30EC"/>
    <w:rsid w:val="00DC4627"/>
    <w:rsid w:val="00DD14FF"/>
    <w:rsid w:val="00DD2DB4"/>
    <w:rsid w:val="00DD33E2"/>
    <w:rsid w:val="00DD4A12"/>
    <w:rsid w:val="00DE10EA"/>
    <w:rsid w:val="00DE4D24"/>
    <w:rsid w:val="00DE6E1D"/>
    <w:rsid w:val="00DE7D66"/>
    <w:rsid w:val="00E001A5"/>
    <w:rsid w:val="00E02B4F"/>
    <w:rsid w:val="00E107DA"/>
    <w:rsid w:val="00E10D56"/>
    <w:rsid w:val="00E11F47"/>
    <w:rsid w:val="00E155D0"/>
    <w:rsid w:val="00E21473"/>
    <w:rsid w:val="00E257FF"/>
    <w:rsid w:val="00E27D28"/>
    <w:rsid w:val="00E31945"/>
    <w:rsid w:val="00E349B5"/>
    <w:rsid w:val="00E37A31"/>
    <w:rsid w:val="00E4341B"/>
    <w:rsid w:val="00E466C2"/>
    <w:rsid w:val="00E475FF"/>
    <w:rsid w:val="00E478B8"/>
    <w:rsid w:val="00E56C40"/>
    <w:rsid w:val="00E57A21"/>
    <w:rsid w:val="00E57D74"/>
    <w:rsid w:val="00E63F59"/>
    <w:rsid w:val="00E6466E"/>
    <w:rsid w:val="00E66640"/>
    <w:rsid w:val="00E72A01"/>
    <w:rsid w:val="00E74B49"/>
    <w:rsid w:val="00E77555"/>
    <w:rsid w:val="00E80AB0"/>
    <w:rsid w:val="00E81A6A"/>
    <w:rsid w:val="00E9027A"/>
    <w:rsid w:val="00E91583"/>
    <w:rsid w:val="00E91C5C"/>
    <w:rsid w:val="00E938C1"/>
    <w:rsid w:val="00E95858"/>
    <w:rsid w:val="00EA2640"/>
    <w:rsid w:val="00EA6575"/>
    <w:rsid w:val="00EB15C9"/>
    <w:rsid w:val="00EB3CA5"/>
    <w:rsid w:val="00EB4B77"/>
    <w:rsid w:val="00EB7239"/>
    <w:rsid w:val="00EC317B"/>
    <w:rsid w:val="00EC4B86"/>
    <w:rsid w:val="00EC5F61"/>
    <w:rsid w:val="00EC7AC6"/>
    <w:rsid w:val="00ED36F4"/>
    <w:rsid w:val="00ED4B7C"/>
    <w:rsid w:val="00ED5282"/>
    <w:rsid w:val="00ED52EB"/>
    <w:rsid w:val="00EE0181"/>
    <w:rsid w:val="00EE11A6"/>
    <w:rsid w:val="00EE350D"/>
    <w:rsid w:val="00EE3565"/>
    <w:rsid w:val="00F005FA"/>
    <w:rsid w:val="00F019A8"/>
    <w:rsid w:val="00F04D6F"/>
    <w:rsid w:val="00F07215"/>
    <w:rsid w:val="00F10E56"/>
    <w:rsid w:val="00F205D5"/>
    <w:rsid w:val="00F255F6"/>
    <w:rsid w:val="00F307CA"/>
    <w:rsid w:val="00F30986"/>
    <w:rsid w:val="00F3588E"/>
    <w:rsid w:val="00F37423"/>
    <w:rsid w:val="00F37934"/>
    <w:rsid w:val="00F453AC"/>
    <w:rsid w:val="00F46074"/>
    <w:rsid w:val="00F530D1"/>
    <w:rsid w:val="00F53672"/>
    <w:rsid w:val="00F56114"/>
    <w:rsid w:val="00F608F0"/>
    <w:rsid w:val="00F70379"/>
    <w:rsid w:val="00F70608"/>
    <w:rsid w:val="00F749F5"/>
    <w:rsid w:val="00F75376"/>
    <w:rsid w:val="00F83624"/>
    <w:rsid w:val="00F84276"/>
    <w:rsid w:val="00F844B4"/>
    <w:rsid w:val="00F90389"/>
    <w:rsid w:val="00F933E5"/>
    <w:rsid w:val="00F934C5"/>
    <w:rsid w:val="00F94B8B"/>
    <w:rsid w:val="00F963C5"/>
    <w:rsid w:val="00FA08A8"/>
    <w:rsid w:val="00FA14F2"/>
    <w:rsid w:val="00FA1963"/>
    <w:rsid w:val="00FA22F2"/>
    <w:rsid w:val="00FA236B"/>
    <w:rsid w:val="00FB03B2"/>
    <w:rsid w:val="00FB1EE1"/>
    <w:rsid w:val="00FB3DCF"/>
    <w:rsid w:val="00FB6106"/>
    <w:rsid w:val="00FB6302"/>
    <w:rsid w:val="00FB73B9"/>
    <w:rsid w:val="00FC0374"/>
    <w:rsid w:val="00FC2088"/>
    <w:rsid w:val="00FC457D"/>
    <w:rsid w:val="00FC5CB8"/>
    <w:rsid w:val="00FC6368"/>
    <w:rsid w:val="00FC644C"/>
    <w:rsid w:val="00FD0177"/>
    <w:rsid w:val="00FD177C"/>
    <w:rsid w:val="00FE0156"/>
    <w:rsid w:val="00FE0981"/>
    <w:rsid w:val="00FF122D"/>
    <w:rsid w:val="00FF30A2"/>
    <w:rsid w:val="00FF5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4B482"/>
  <w15:docId w15:val="{194205A5-79FF-4EDD-A8DE-B1560DC3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30"/>
    <w:pPr>
      <w:spacing w:line="360" w:lineRule="auto"/>
    </w:pPr>
  </w:style>
  <w:style w:type="paragraph" w:styleId="Overskrift1">
    <w:name w:val="heading 1"/>
    <w:basedOn w:val="Normal"/>
    <w:next w:val="Normal"/>
    <w:link w:val="Overskrift1Tegn"/>
    <w:qFormat/>
    <w:rsid w:val="00BC7F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960AF"/>
    <w:pPr>
      <w:tabs>
        <w:tab w:val="center" w:pos="4819"/>
        <w:tab w:val="right" w:pos="9638"/>
      </w:tabs>
    </w:pPr>
    <w:rPr>
      <w:noProof/>
    </w:rPr>
  </w:style>
  <w:style w:type="character" w:styleId="Kommentarhenvisning">
    <w:name w:val="annotation reference"/>
    <w:semiHidden/>
    <w:rsid w:val="007960AF"/>
    <w:rPr>
      <w:sz w:val="16"/>
    </w:rPr>
  </w:style>
  <w:style w:type="paragraph" w:styleId="Kommentartekst">
    <w:name w:val="annotation text"/>
    <w:basedOn w:val="Normal"/>
    <w:link w:val="KommentartekstTegn"/>
    <w:semiHidden/>
    <w:rsid w:val="007960AF"/>
    <w:pPr>
      <w:spacing w:line="240" w:lineRule="auto"/>
    </w:pPr>
    <w:rPr>
      <w:sz w:val="20"/>
    </w:rPr>
  </w:style>
  <w:style w:type="paragraph" w:customStyle="1" w:styleId="DKBOpstilm1niveau4">
    <w:name w:val="DKB Opstil m 1 niveau 4"/>
    <w:basedOn w:val="Normal"/>
    <w:link w:val="DKBOpstilm1niveau4TegnTegn"/>
    <w:rsid w:val="007960AF"/>
    <w:pPr>
      <w:numPr>
        <w:ilvl w:val="3"/>
        <w:numId w:val="1"/>
      </w:numPr>
      <w:spacing w:after="140"/>
      <w:outlineLvl w:val="3"/>
    </w:pPr>
  </w:style>
  <w:style w:type="paragraph" w:customStyle="1" w:styleId="DKBOverskrift1">
    <w:name w:val="DKB Overskrift 1"/>
    <w:basedOn w:val="Normal"/>
    <w:next w:val="Normal"/>
    <w:autoRedefine/>
    <w:rsid w:val="007960AF"/>
    <w:pPr>
      <w:keepNext/>
      <w:spacing w:before="480" w:after="480"/>
      <w:jc w:val="center"/>
    </w:pPr>
    <w:rPr>
      <w:b/>
      <w:caps/>
      <w:spacing w:val="120"/>
      <w:sz w:val="24"/>
    </w:rPr>
  </w:style>
  <w:style w:type="paragraph" w:customStyle="1" w:styleId="DKBOverskrift3">
    <w:name w:val="DKB Overskrift 3"/>
    <w:basedOn w:val="Normal"/>
    <w:next w:val="DKBOpstilm1niveau4"/>
    <w:link w:val="DKBOverskrift3TegnTegn"/>
    <w:rsid w:val="007960AF"/>
    <w:pPr>
      <w:keepNext/>
      <w:numPr>
        <w:ilvl w:val="2"/>
        <w:numId w:val="1"/>
      </w:numPr>
      <w:spacing w:before="240" w:after="140"/>
      <w:outlineLvl w:val="2"/>
    </w:pPr>
    <w:rPr>
      <w:b/>
      <w:caps/>
    </w:rPr>
  </w:style>
  <w:style w:type="character" w:customStyle="1" w:styleId="DKBOverskrift3TegnTegn">
    <w:name w:val="DKB Overskrift 3 Tegn Tegn"/>
    <w:link w:val="DKBOverskrift3"/>
    <w:rsid w:val="007960AF"/>
    <w:rPr>
      <w:rFonts w:ascii="Verdana" w:hAnsi="Verdana"/>
      <w:b/>
      <w:caps/>
      <w:sz w:val="18"/>
      <w:szCs w:val="16"/>
    </w:rPr>
  </w:style>
  <w:style w:type="character" w:customStyle="1" w:styleId="DKBOpstilm1niveau4TegnTegn">
    <w:name w:val="DKB Opstil m 1 niveau 4 Tegn Tegn"/>
    <w:link w:val="DKBOpstilm1niveau4"/>
    <w:rsid w:val="007960AF"/>
    <w:rPr>
      <w:rFonts w:ascii="Verdana" w:hAnsi="Verdana"/>
      <w:sz w:val="18"/>
      <w:szCs w:val="16"/>
    </w:rPr>
  </w:style>
  <w:style w:type="paragraph" w:styleId="Opstilling-forts2">
    <w:name w:val="List Continue 2"/>
    <w:basedOn w:val="Normal"/>
    <w:rsid w:val="007960AF"/>
    <w:pPr>
      <w:tabs>
        <w:tab w:val="num" w:pos="851"/>
      </w:tabs>
      <w:spacing w:after="140"/>
      <w:ind w:left="851" w:hanging="851"/>
      <w:jc w:val="both"/>
    </w:pPr>
  </w:style>
  <w:style w:type="paragraph" w:styleId="Modtageradresse">
    <w:name w:val="envelope address"/>
    <w:basedOn w:val="Normal"/>
    <w:rsid w:val="007960AF"/>
    <w:pPr>
      <w:tabs>
        <w:tab w:val="left" w:pos="567"/>
        <w:tab w:val="left" w:pos="6804"/>
        <w:tab w:val="decimal" w:pos="9356"/>
      </w:tabs>
      <w:jc w:val="both"/>
    </w:pPr>
  </w:style>
  <w:style w:type="table" w:styleId="Tabel-Gitter">
    <w:name w:val="Table Grid"/>
    <w:basedOn w:val="Tabel-Normal"/>
    <w:rsid w:val="007960A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semiHidden/>
    <w:rsid w:val="007960AF"/>
    <w:rPr>
      <w:rFonts w:ascii="Tahoma" w:hAnsi="Tahoma" w:cs="Tahoma"/>
      <w:sz w:val="16"/>
    </w:rPr>
  </w:style>
  <w:style w:type="paragraph" w:styleId="Sidefod">
    <w:name w:val="footer"/>
    <w:basedOn w:val="Normal"/>
    <w:link w:val="SidefodTegn"/>
    <w:uiPriority w:val="99"/>
    <w:rsid w:val="005D746B"/>
    <w:pPr>
      <w:tabs>
        <w:tab w:val="center" w:pos="4819"/>
        <w:tab w:val="right" w:pos="9638"/>
      </w:tabs>
    </w:pPr>
  </w:style>
  <w:style w:type="character" w:customStyle="1" w:styleId="SidefodTegn">
    <w:name w:val="Sidefod Tegn"/>
    <w:link w:val="Sidefod"/>
    <w:uiPriority w:val="99"/>
    <w:rsid w:val="005D746B"/>
    <w:rPr>
      <w:rFonts w:ascii="Verdana" w:hAnsi="Verdana"/>
      <w:sz w:val="18"/>
      <w:szCs w:val="16"/>
    </w:rPr>
  </w:style>
  <w:style w:type="paragraph" w:styleId="Listeafsnit">
    <w:name w:val="List Paragraph"/>
    <w:basedOn w:val="Normal"/>
    <w:uiPriority w:val="34"/>
    <w:qFormat/>
    <w:rsid w:val="00E6466E"/>
    <w:pPr>
      <w:spacing w:after="200" w:line="276" w:lineRule="auto"/>
      <w:ind w:left="720" w:right="-238" w:hanging="284"/>
      <w:contextualSpacing/>
      <w:jc w:val="both"/>
    </w:pPr>
    <w:rPr>
      <w:rFonts w:ascii="Calibri" w:eastAsia="Calibri" w:hAnsi="Calibri"/>
      <w:szCs w:val="22"/>
      <w:lang w:eastAsia="en-US"/>
    </w:rPr>
  </w:style>
  <w:style w:type="character" w:customStyle="1" w:styleId="SidehovedTegn">
    <w:name w:val="Sidehoved Tegn"/>
    <w:link w:val="Sidehoved"/>
    <w:uiPriority w:val="99"/>
    <w:rsid w:val="00013FD5"/>
    <w:rPr>
      <w:rFonts w:ascii="Verdana" w:hAnsi="Verdana"/>
      <w:noProof/>
      <w:sz w:val="18"/>
      <w:szCs w:val="16"/>
    </w:rPr>
  </w:style>
  <w:style w:type="paragraph" w:styleId="Brdtekstindrykning2">
    <w:name w:val="Body Text Indent 2"/>
    <w:basedOn w:val="Normal"/>
    <w:link w:val="Brdtekstindrykning2Tegn"/>
    <w:rsid w:val="005D62E8"/>
    <w:pPr>
      <w:spacing w:line="240" w:lineRule="auto"/>
      <w:ind w:left="1304" w:hanging="1304"/>
    </w:pPr>
    <w:rPr>
      <w:rFonts w:ascii="Times New Roman" w:hAnsi="Times New Roman"/>
      <w:sz w:val="24"/>
    </w:rPr>
  </w:style>
  <w:style w:type="character" w:customStyle="1" w:styleId="Brdtekstindrykning2Tegn">
    <w:name w:val="Brødtekstindrykning 2 Tegn"/>
    <w:link w:val="Brdtekstindrykning2"/>
    <w:rsid w:val="005D62E8"/>
    <w:rPr>
      <w:sz w:val="24"/>
    </w:rPr>
  </w:style>
  <w:style w:type="paragraph" w:styleId="Brdtekstindrykning">
    <w:name w:val="Body Text Indent"/>
    <w:basedOn w:val="Normal"/>
    <w:link w:val="BrdtekstindrykningTegn"/>
    <w:rsid w:val="00B971B0"/>
    <w:pPr>
      <w:spacing w:after="120"/>
      <w:ind w:left="283"/>
    </w:pPr>
  </w:style>
  <w:style w:type="character" w:customStyle="1" w:styleId="BrdtekstindrykningTegn">
    <w:name w:val="Brødtekstindrykning Tegn"/>
    <w:link w:val="Brdtekstindrykning"/>
    <w:rsid w:val="00B971B0"/>
    <w:rPr>
      <w:rFonts w:ascii="Verdana" w:hAnsi="Verdana"/>
      <w:sz w:val="18"/>
      <w:szCs w:val="16"/>
    </w:rPr>
  </w:style>
  <w:style w:type="paragraph" w:styleId="Kommentaremne">
    <w:name w:val="annotation subject"/>
    <w:basedOn w:val="Kommentartekst"/>
    <w:next w:val="Kommentartekst"/>
    <w:link w:val="KommentaremneTegn"/>
    <w:rsid w:val="00DA1CAC"/>
    <w:pPr>
      <w:spacing w:line="360" w:lineRule="auto"/>
    </w:pPr>
    <w:rPr>
      <w:rFonts w:ascii="Verdana" w:hAnsi="Verdana"/>
      <w:b/>
      <w:bCs/>
    </w:rPr>
  </w:style>
  <w:style w:type="character" w:customStyle="1" w:styleId="KommentartekstTegn">
    <w:name w:val="Kommentartekst Tegn"/>
    <w:link w:val="Kommentartekst"/>
    <w:semiHidden/>
    <w:rsid w:val="00DA1CAC"/>
    <w:rPr>
      <w:rFonts w:ascii="Arial" w:hAnsi="Arial"/>
      <w:szCs w:val="16"/>
    </w:rPr>
  </w:style>
  <w:style w:type="character" w:customStyle="1" w:styleId="KommentaremneTegn">
    <w:name w:val="Kommentaremne Tegn"/>
    <w:link w:val="Kommentaremne"/>
    <w:rsid w:val="00DA1CAC"/>
    <w:rPr>
      <w:rFonts w:ascii="Verdana" w:hAnsi="Verdana"/>
      <w:b/>
      <w:bCs/>
      <w:szCs w:val="16"/>
    </w:rPr>
  </w:style>
  <w:style w:type="character" w:customStyle="1" w:styleId="Overskrift1Tegn">
    <w:name w:val="Overskrift 1 Tegn"/>
    <w:basedOn w:val="Standardskrifttypeiafsnit"/>
    <w:link w:val="Overskrift1"/>
    <w:rsid w:val="00BC7FF8"/>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BC7FF8"/>
    <w:pPr>
      <w:spacing w:line="259" w:lineRule="auto"/>
      <w:outlineLvl w:val="9"/>
    </w:pPr>
  </w:style>
  <w:style w:type="paragraph" w:styleId="Indholdsfortegnelse3">
    <w:name w:val="toc 3"/>
    <w:basedOn w:val="Normal"/>
    <w:next w:val="Normal"/>
    <w:autoRedefine/>
    <w:uiPriority w:val="39"/>
    <w:unhideWhenUsed/>
    <w:rsid w:val="003151B4"/>
    <w:pPr>
      <w:tabs>
        <w:tab w:val="left" w:pos="880"/>
        <w:tab w:val="right" w:leader="dot" w:pos="9628"/>
      </w:tabs>
      <w:spacing w:after="100" w:line="240" w:lineRule="auto"/>
      <w:ind w:left="357"/>
    </w:pPr>
  </w:style>
  <w:style w:type="character" w:styleId="Hyperlink">
    <w:name w:val="Hyperlink"/>
    <w:basedOn w:val="Standardskrifttypeiafsnit"/>
    <w:uiPriority w:val="99"/>
    <w:unhideWhenUsed/>
    <w:rsid w:val="00BC7FF8"/>
    <w:rPr>
      <w:color w:val="0000FF" w:themeColor="hyperlink"/>
      <w:u w:val="single"/>
    </w:rPr>
  </w:style>
  <w:style w:type="character" w:customStyle="1" w:styleId="MarkeringsbobletekstTegn">
    <w:name w:val="Markeringsbobletekst Tegn"/>
    <w:basedOn w:val="Standardskrifttypeiafsnit"/>
    <w:link w:val="Markeringsbobletekst"/>
    <w:semiHidden/>
    <w:rsid w:val="00166889"/>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c3b25ab-8af7-46bb-a47b-0d323375edda" ContentTypeId="0x010100EE7BCD82016DA448B34DF118AF3E7205"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fpubliceringsdato xmlns="38f38d69-f9b5-48d6-9e38-bc58b0df0543">2026-10-14T22:00:00+00:00</Afpubliceringsdato>
    <p9c4ab6e7fc745dc9933137a542730e3 xmlns="38f38d69-f9b5-48d6-9e38-bc58b0df0543">
      <Terms xmlns="http://schemas.microsoft.com/office/infopath/2007/PartnerControls">
        <TermInfo xmlns="http://schemas.microsoft.com/office/infopath/2007/PartnerControls">
          <TermName xmlns="http://schemas.microsoft.com/office/infopath/2007/PartnerControls">Skabeloner</TermName>
          <TermId xmlns="http://schemas.microsoft.com/office/infopath/2007/PartnerControls">c3386b3d-a0e3-4f1e-9711-022ed99bc470</TermId>
        </TermInfo>
      </Terms>
    </p9c4ab6e7fc745dc9933137a542730e3>
    <Dokumentejer xmlns="38f38d69-f9b5-48d6-9e38-bc58b0df0543">
      <UserInfo>
        <DisplayName>Michel Simon Rasmussen</DisplayName>
        <AccountId>22</AccountId>
        <AccountType/>
      </UserInfo>
    </Dokumentejer>
    <Publiceringsdato xmlns="38f38d69-f9b5-48d6-9e38-bc58b0df0543">2021-10-14T22:00:00+00:00</Publiceringsdato>
    <Publicér_x0020_til_x0020_LHO_x0020_dokumenter xmlns="38f38d69-f9b5-48d6-9e38-bc58b0df0543">false</Publicér_x0020_til_x0020_LHO_x0020_dokumenter>
    <TaxCatchAll xmlns="38f38d69-f9b5-48d6-9e38-bc58b0df0543">
      <Value>31</Value>
      <Value>80</Value>
      <Value>130</Value>
      <Value>129</Value>
      <Value>110</Value>
      <Value>4</Value>
    </TaxCatchAll>
    <Dokumentgodkender xmlns="38f38d69-f9b5-48d6-9e38-bc58b0df0543">
      <UserInfo>
        <DisplayName>i:0#.f|membership|mss@lho.dk</DisplayName>
        <AccountId>22</AccountId>
        <AccountType/>
      </UserInfo>
    </Dokumentgodkender>
    <PubliceretID xmlns="38f38d69-f9b5-48d6-9e38-bc58b0df0543">0</PubliceretID>
    <o6fe96e196754173a645f6f43d2ad594 xmlns="38f38d69-f9b5-48d6-9e38-bc58b0df0543">
      <Terms xmlns="http://schemas.microsoft.com/office/infopath/2007/PartnerControls">
        <TermInfo xmlns="http://schemas.microsoft.com/office/infopath/2007/PartnerControls">
          <TermName xmlns="http://schemas.microsoft.com/office/infopath/2007/PartnerControls">Ansættelsesret</TermName>
          <TermId xmlns="http://schemas.microsoft.com/office/infopath/2007/PartnerControls">e73d4dfb-15f9-459d-afe7-c172a32959c8</TermId>
        </TermInfo>
      </Terms>
    </o6fe96e196754173a645f6f43d2ad594>
    <ee06ff3048364ffcb1261fd801624c4f xmlns="38f38d69-f9b5-48d6-9e38-bc58b0df0543">
      <Terms xmlns="http://schemas.microsoft.com/office/infopath/2007/PartnerControls">
        <TermInfo xmlns="http://schemas.microsoft.com/office/infopath/2007/PartnerControls">
          <TermName xmlns="http://schemas.microsoft.com/office/infopath/2007/PartnerControls">Virksom</TermName>
          <TermId xmlns="http://schemas.microsoft.com/office/infopath/2007/PartnerControls">b1d5ffa2-6bf2-40c3-b4a7-b830342366b6</TermId>
        </TermInfo>
        <TermInfo xmlns="http://schemas.microsoft.com/office/infopath/2007/PartnerControls">
          <TermName xmlns="http://schemas.microsoft.com/office/infopath/2007/PartnerControls">Konsulentaftale</TermName>
          <TermId xmlns="http://schemas.microsoft.com/office/infopath/2007/PartnerControls">8c151525-fe3d-48a4-ad5d-81a5c498f6b4</TermId>
        </TermInfo>
        <TermInfo xmlns="http://schemas.microsoft.com/office/infopath/2007/PartnerControls">
          <TermName xmlns="http://schemas.microsoft.com/office/infopath/2007/PartnerControls">Skabeloner</TermName>
          <TermId xmlns="http://schemas.microsoft.com/office/infopath/2007/PartnerControls">73184f77-4410-48f1-bef7-2a99154d37e0</TermId>
        </TermInfo>
        <TermInfo xmlns="http://schemas.microsoft.com/office/infopath/2007/PartnerControls">
          <TermName xmlns="http://schemas.microsoft.com/office/infopath/2007/PartnerControls">Ejerleder</TermName>
          <TermId xmlns="http://schemas.microsoft.com/office/infopath/2007/PartnerControls">5afb34b6-4cf4-4176-b5ee-2fbe151f9c89</TermId>
        </TermInfo>
      </Terms>
    </ee06ff3048364ffcb1261fd801624c4f>
    <Dokumentstatus xmlns="38f38d69-f9b5-48d6-9e38-bc58b0df0543">Godkendt</Dokumentstatus>
    <Godkendt_x0020_Version xmlns="38f38d69-f9b5-48d6-9e38-bc58b0df0543">7129.0</Godkendt_x0020_Version>
    <Dokumentejer_x0020__x0028_afdeling_x0029_ xmlns="38f38d69-f9b5-48d6-9e38-bc58b0df0543">Ansættelsesret</Dokumentejer_x0020__x0028_afdeling_x0029_>
    <Godkendt_x0020_af xmlns="38f38d69-f9b5-48d6-9e38-bc58b0df0543">
      <UserInfo>
        <DisplayName>Michel Simon Rasmussen</DisplayName>
        <AccountId>22</AccountId>
        <AccountType/>
      </UserInfo>
    </Godkendt_x0020_af>
  </documentManagement>
</p:properties>
</file>

<file path=customXml/item5.xml><?xml version="1.0" encoding="utf-8"?>
<ct:contentTypeSchema xmlns:ct="http://schemas.microsoft.com/office/2006/metadata/contentType" xmlns:ma="http://schemas.microsoft.com/office/2006/metadata/properties/metaAttributes" ct:_="" ma:_="" ma:contentTypeName="Versioneret dokument" ma:contentTypeID="0x010100EE7BCD82016DA448B34DF118AF3E720500E3AC3594B79FC540B61BC595356F21C8" ma:contentTypeVersion="129" ma:contentTypeDescription="Dette dokument anvendes af dokumenter under afdelingswebstedernes &quot;Versionerede dokumenter&quot;. Disse dokumenter har tværgående metadat for at optimere den tværgående søgning samt generelle brugervenlighed" ma:contentTypeScope="" ma:versionID="30b38f2449a1a5933d4882463b1a7ebd">
  <xsd:schema xmlns:xsd="http://www.w3.org/2001/XMLSchema" xmlns:xs="http://www.w3.org/2001/XMLSchema" xmlns:p="http://schemas.microsoft.com/office/2006/metadata/properties" xmlns:ns2="38f38d69-f9b5-48d6-9e38-bc58b0df0543" targetNamespace="http://schemas.microsoft.com/office/2006/metadata/properties" ma:root="true" ma:fieldsID="890efffcd731f093bc465ec21b2af331" ns2:_="">
    <xsd:import namespace="38f38d69-f9b5-48d6-9e38-bc58b0df0543"/>
    <xsd:element name="properties">
      <xsd:complexType>
        <xsd:sequence>
          <xsd:element name="documentManagement">
            <xsd:complexType>
              <xsd:all>
                <xsd:element ref="ns2:Dokumentejer"/>
                <xsd:element ref="ns2:Dokumentgodkender"/>
                <xsd:element ref="ns2:Publiceringsdato"/>
                <xsd:element ref="ns2:Afpubliceringsdato"/>
                <xsd:element ref="ns2:Publicér_x0020_til_x0020_LHO_x0020_dokumenter" minOccurs="0"/>
                <xsd:element ref="ns2:Dokumentejer_x0020__x0028_afdeling_x0029_" minOccurs="0"/>
                <xsd:element ref="ns2:Dokumentstatus" minOccurs="0"/>
                <xsd:element ref="ns2:PubliceretID" minOccurs="0"/>
                <xsd:element ref="ns2:o6fe96e196754173a645f6f43d2ad594" minOccurs="0"/>
                <xsd:element ref="ns2:p9c4ab6e7fc745dc9933137a542730e3" minOccurs="0"/>
                <xsd:element ref="ns2:TaxCatchAll" minOccurs="0"/>
                <xsd:element ref="ns2:ee06ff3048364ffcb1261fd801624c4f" minOccurs="0"/>
                <xsd:element ref="ns2:TaxCatchAllLabel" minOccurs="0"/>
                <xsd:element ref="ns2:Godkendt_x0020_Version" minOccurs="0"/>
                <xsd:element ref="ns2:Godkendt_x0020_a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Dokumentejer" ma:index="5" ma:displayName="Dokumentejer" ma:list="UserInfo" ma:SharePointGroup="0" ma:internalName="Dokumentej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godkender" ma:index="6" ma:displayName="Dokumentgodkender" ma:list="UserInfo" ma:SharePointGroup="0" ma:internalName="Dokumentgodk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eringsdato" ma:index="7" ma:displayName="Publiceringsdato" ma:default="[today]" ma:format="DateOnly" ma:internalName="Publiceringsdato" ma:readOnly="false">
      <xsd:simpleType>
        <xsd:restriction base="dms:DateTime"/>
      </xsd:simpleType>
    </xsd:element>
    <xsd:element name="Afpubliceringsdato" ma:index="8" ma:displayName="Afpubliceringsdato" ma:description="Når udløbsdatoen er opnået, vil dokumentet ændre status og har man valgt at publicere til Medarbejderportalen, vil dokumentet blive slettet. Dokumentet skal herefter igennem en ny publicering" ma:format="DateOnly" ma:internalName="Afpubliceringsdato">
      <xsd:simpleType>
        <xsd:restriction base="dms:DateTime"/>
      </xsd:simpleType>
    </xsd:element>
    <xsd:element name="Publicér_x0020_til_x0020_LHO_x0020_dokumenter" ma:index="9" nillable="true" ma:displayName="Publicér til Medarbejderportalen" ma:default="0" ma:internalName="Public_x00e9_r_x0020_til_x0020_LHO_x0020_dokumenter" ma:readOnly="false">
      <xsd:simpleType>
        <xsd:restriction base="dms:Boolean"/>
      </xsd:simpleType>
    </xsd:element>
    <xsd:element name="Dokumentejer_x0020__x0028_afdeling_x0029_" ma:index="10" nillable="true" ma:displayName="Dokumentejer (afdeling)" ma:internalName="Dokumentejer_x0020__x0028_afdeling_x0029_" ma:readOnly="false">
      <xsd:simpleType>
        <xsd:restriction base="dms:Text">
          <xsd:maxLength value="255"/>
        </xsd:restriction>
      </xsd:simpleType>
    </xsd:element>
    <xsd:element name="Dokumentstatus" ma:index="11" nillable="true" ma:displayName="Dokumentstatus" ma:default="Kladde" ma:internalName="Dokumentstatus">
      <xsd:simpleType>
        <xsd:restriction base="dms:Text">
          <xsd:maxLength value="255"/>
        </xsd:restriction>
      </xsd:simpleType>
    </xsd:element>
    <xsd:element name="PubliceretID" ma:index="12" nillable="true" ma:displayName="PubliceretID" ma:internalName="PubliceretID" ma:readOnly="false">
      <xsd:simpleType>
        <xsd:restriction base="dms:Number"/>
      </xsd:simpleType>
    </xsd:element>
    <xsd:element name="o6fe96e196754173a645f6f43d2ad594" ma:index="14" ma:taxonomy="true" ma:internalName="o6fe96e196754173a645f6f43d2ad594" ma:taxonomyFieldName="Hvem" ma:displayName="Målgruppe" ma:fieldId="{86fe96e1-9675-4173-a645-f6f43d2ad594}" ma:taxonomyMulti="true" ma:sspId="1c3b25ab-8af7-46bb-a47b-0d323375edda" ma:termSetId="e67a9871-237e-45a7-a042-7c1c6897f76e" ma:anchorId="00000000-0000-0000-0000-000000000000" ma:open="false" ma:isKeyword="false">
      <xsd:complexType>
        <xsd:sequence>
          <xsd:element ref="pc:Terms" minOccurs="0" maxOccurs="1"/>
        </xsd:sequence>
      </xsd:complexType>
    </xsd:element>
    <xsd:element name="p9c4ab6e7fc745dc9933137a542730e3" ma:index="20" ma:taxonomy="true" ma:internalName="p9c4ab6e7fc745dc9933137a542730e3" ma:taxonomyFieldName="Hvad" ma:displayName="Kategori" ma:readOnly="false" ma:default="" ma:fieldId="{99c4ab6e-7fc7-45dc-9933-137a542730e3}" ma:sspId="1c3b25ab-8af7-46bb-a47b-0d323375edda" ma:termSetId="1f1c88e6-6505-4289-9797-d85b429ad44f"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df01ffd-c4e0-4c27-8821-d1e572e05651}" ma:internalName="TaxCatchAll" ma:showField="CatchAllData" ma:web="9135712f-10fe-43ec-b68a-4f1a7e20b734">
      <xsd:complexType>
        <xsd:complexContent>
          <xsd:extension base="dms:MultiChoiceLookup">
            <xsd:sequence>
              <xsd:element name="Value" type="dms:Lookup" maxOccurs="unbounded" minOccurs="0" nillable="true"/>
            </xsd:sequence>
          </xsd:extension>
        </xsd:complexContent>
      </xsd:complexType>
    </xsd:element>
    <xsd:element name="ee06ff3048364ffcb1261fd801624c4f" ma:index="22" nillable="true" ma:taxonomy="true" ma:internalName="ee06ff3048364ffcb1261fd801624c4f" ma:taxonomyFieldName="N_x00f8_gleord" ma:displayName="Nøgleord" ma:default="" ma:fieldId="{ee06ff30-4836-4ffc-b126-1fd801624c4f}" ma:taxonomyMulti="true" ma:sspId="1c3b25ab-8af7-46bb-a47b-0d323375edda" ma:termSetId="c772e2f1-168b-4a17-a577-611a23ade6db" ma:anchorId="00000000-0000-0000-0000-000000000000" ma:open="true" ma:isKeyword="false">
      <xsd:complexType>
        <xsd:sequence>
          <xsd:element ref="pc:Terms" minOccurs="0" maxOccurs="1"/>
        </xsd:sequence>
      </xsd:complexType>
    </xsd:element>
    <xsd:element name="TaxCatchAllLabel" ma:index="23" nillable="true" ma:displayName="Taxonomy Catch All Column1" ma:hidden="true" ma:list="{4df01ffd-c4e0-4c27-8821-d1e572e05651}" ma:internalName="TaxCatchAllLabel" ma:readOnly="true" ma:showField="CatchAllDataLabel" ma:web="9135712f-10fe-43ec-b68a-4f1a7e20b734">
      <xsd:complexType>
        <xsd:complexContent>
          <xsd:extension base="dms:MultiChoiceLookup">
            <xsd:sequence>
              <xsd:element name="Value" type="dms:Lookup" maxOccurs="unbounded" minOccurs="0" nillable="true"/>
            </xsd:sequence>
          </xsd:extension>
        </xsd:complexContent>
      </xsd:complexType>
    </xsd:element>
    <xsd:element name="Godkendt_x0020_Version" ma:index="24" nillable="true" ma:displayName="Godkendt Version" ma:internalName="Godkendt_x0020_Version">
      <xsd:simpleType>
        <xsd:restriction base="dms:Text">
          <xsd:maxLength value="255"/>
        </xsd:restriction>
      </xsd:simpleType>
    </xsd:element>
    <xsd:element name="Godkendt_x0020_af" ma:index="25" nillable="true" ma:displayName="Godkendt af" ma:list="UserInfo" ma:SharePointGroup="0" ma:internalName="Godkendt_x0020_af"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E02EA51-7135-48E9-BF35-C2F3DBA3840E}">
  <ds:schemaRefs>
    <ds:schemaRef ds:uri="Microsoft.SharePoint.Taxonomy.ContentTypeSync"/>
  </ds:schemaRefs>
</ds:datastoreItem>
</file>

<file path=customXml/itemProps2.xml><?xml version="1.0" encoding="utf-8"?>
<ds:datastoreItem xmlns:ds="http://schemas.openxmlformats.org/officeDocument/2006/customXml" ds:itemID="{770D04D2-5CF6-43B0-8929-8E0DBDA4BE7F}">
  <ds:schemaRefs>
    <ds:schemaRef ds:uri="http://schemas.openxmlformats.org/officeDocument/2006/bibliography"/>
  </ds:schemaRefs>
</ds:datastoreItem>
</file>

<file path=customXml/itemProps3.xml><?xml version="1.0" encoding="utf-8"?>
<ds:datastoreItem xmlns:ds="http://schemas.openxmlformats.org/officeDocument/2006/customXml" ds:itemID="{EB33F06C-8356-4614-A7DD-CF335EA47913}">
  <ds:schemaRefs>
    <ds:schemaRef ds:uri="http://schemas.microsoft.com/sharepoint/v3/contenttype/forms"/>
  </ds:schemaRefs>
</ds:datastoreItem>
</file>

<file path=customXml/itemProps4.xml><?xml version="1.0" encoding="utf-8"?>
<ds:datastoreItem xmlns:ds="http://schemas.openxmlformats.org/officeDocument/2006/customXml" ds:itemID="{92C3B696-C02B-4EA8-95A7-F784C693BD7F}">
  <ds:schemaRefs>
    <ds:schemaRef ds:uri="http://schemas.microsoft.com/office/2006/metadata/properties"/>
    <ds:schemaRef ds:uri="http://schemas.microsoft.com/office/infopath/2007/PartnerControls"/>
    <ds:schemaRef ds:uri="38f38d69-f9b5-48d6-9e38-bc58b0df0543"/>
  </ds:schemaRefs>
</ds:datastoreItem>
</file>

<file path=customXml/itemProps5.xml><?xml version="1.0" encoding="utf-8"?>
<ds:datastoreItem xmlns:ds="http://schemas.openxmlformats.org/officeDocument/2006/customXml" ds:itemID="{0C70E4E2-C7E8-4598-8F07-6039C8DED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61FD54-5F60-492D-8F25-2B12C5B28F7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3163</Words>
  <Characters>19298</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Eksempel på Anpartshaveroverenskomst</vt:lpstr>
    </vt:vector>
  </TitlesOfParts>
  <Company>Ledernes Hovedorganisation</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på Anpartshaveroverenskomst</dc:title>
  <dc:creator>Michel Simon Rasmussen</dc:creator>
  <cp:lastModifiedBy>Michel Simon Rasmussen</cp:lastModifiedBy>
  <cp:revision>5</cp:revision>
  <cp:lastPrinted>2019-07-05T12:20:00Z</cp:lastPrinted>
  <dcterms:created xsi:type="dcterms:W3CDTF">2025-03-20T14:14:00Z</dcterms:created>
  <dcterms:modified xsi:type="dcterms:W3CDTF">2025-03-20T14:22:00Z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0x010100EE7BCD82016DA448B34DF118AF3E720500E3AC3594B79FC540B61BC595356F21C8</vt:lpwstr>
  </property>
  <property fmtid="{D5CDD505-2E9C-101B-9397-08002B2CF9AE}" pid="3" name="Hvad">
    <vt:lpwstr>31;#Skabeloner|c3386b3d-a0e3-4f1e-9711-022ed99bc470</vt:lpwstr>
  </property>
  <property fmtid="{D5CDD505-2E9C-101B-9397-08002B2CF9AE}" pid="4" name="Nøgleord">
    <vt:lpwstr>80;#Virksom|b1d5ffa2-6bf2-40c3-b4a7-b830342366b6;#130;#Konsulentaftale|8c151525-fe3d-48a4-ad5d-81a5c498f6b4;#110;#Skabeloner|73184f77-4410-48f1-bef7-2a99154d37e0;#129;#Ejerleder|5afb34b6-4cf4-4176-b5ee-2fbe151f9c89</vt:lpwstr>
  </property>
  <property fmtid="{D5CDD505-2E9C-101B-9397-08002B2CF9AE}" pid="5" name="Hvem">
    <vt:lpwstr>4;#Ansættelsesret|e73d4dfb-15f9-459d-afe7-c172a32959c8</vt:lpwstr>
  </property>
  <property fmtid="{D5CDD505-2E9C-101B-9397-08002B2CF9AE}" pid="6" name="SharedWithUsers">
    <vt:lpwstr>8;#Medlemmer af ans</vt:lpwstr>
  </property>
</Properties>
</file>